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7B" w:rsidRDefault="00523DF4" w:rsidP="00523DF4">
      <w:pPr>
        <w:jc w:val="center"/>
        <w:rPr>
          <w:sz w:val="28"/>
          <w:szCs w:val="28"/>
        </w:rPr>
      </w:pPr>
      <w:r w:rsidRPr="00C05138">
        <w:rPr>
          <w:rFonts w:ascii="Arial Black" w:hAnsi="Arial Black"/>
          <w:sz w:val="32"/>
          <w:szCs w:val="32"/>
        </w:rPr>
        <w:t>SERVICIO DE RESIDENCIAS</w:t>
      </w:r>
      <w:r w:rsidR="00C05138">
        <w:rPr>
          <w:sz w:val="28"/>
          <w:szCs w:val="28"/>
        </w:rPr>
        <w:t>:</w:t>
      </w:r>
      <w:r w:rsidRPr="00523DF4">
        <w:rPr>
          <w:sz w:val="28"/>
          <w:szCs w:val="28"/>
        </w:rPr>
        <w:t xml:space="preserve"> </w:t>
      </w:r>
      <w:r w:rsidR="00C05138">
        <w:rPr>
          <w:b/>
          <w:sz w:val="28"/>
          <w:szCs w:val="28"/>
        </w:rPr>
        <w:t>DAFO</w:t>
      </w:r>
      <w:r w:rsidRPr="00C05138">
        <w:rPr>
          <w:b/>
          <w:sz w:val="28"/>
          <w:szCs w:val="28"/>
        </w:rPr>
        <w:t>.</w:t>
      </w:r>
      <w:r w:rsidR="002A55FC">
        <w:rPr>
          <w:sz w:val="28"/>
          <w:szCs w:val="28"/>
        </w:rPr>
        <w:t xml:space="preserve"> NOVIEM</w:t>
      </w:r>
      <w:r w:rsidRPr="00523DF4">
        <w:rPr>
          <w:sz w:val="28"/>
          <w:szCs w:val="28"/>
        </w:rPr>
        <w:t>BRE 2017.</w:t>
      </w:r>
      <w:bookmarkStart w:id="0" w:name="_GoBack"/>
      <w:bookmarkEnd w:id="0"/>
    </w:p>
    <w:tbl>
      <w:tblPr>
        <w:tblStyle w:val="Tablaconcuadrcula"/>
        <w:tblW w:w="15356" w:type="dxa"/>
        <w:tblLook w:val="04A0" w:firstRow="1" w:lastRow="0" w:firstColumn="1" w:lastColumn="0" w:noHBand="0" w:noVBand="1"/>
      </w:tblPr>
      <w:tblGrid>
        <w:gridCol w:w="7678"/>
        <w:gridCol w:w="7678"/>
      </w:tblGrid>
      <w:tr w:rsidR="00C05138" w:rsidRPr="00C05138" w:rsidTr="00C16F3A">
        <w:trPr>
          <w:trHeight w:val="398"/>
        </w:trPr>
        <w:tc>
          <w:tcPr>
            <w:tcW w:w="7678" w:type="dxa"/>
            <w:tcBorders>
              <w:bottom w:val="single" w:sz="4" w:space="0" w:color="auto"/>
            </w:tcBorders>
            <w:shd w:val="clear" w:color="auto" w:fill="00CC66"/>
          </w:tcPr>
          <w:p w:rsidR="00523DF4" w:rsidRPr="00C05138" w:rsidRDefault="00C05138" w:rsidP="00C0513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138">
              <w:rPr>
                <w:rFonts w:ascii="Arial Black" w:hAnsi="Arial Black"/>
                <w:sz w:val="32"/>
                <w:szCs w:val="32"/>
              </w:rPr>
              <w:t>FORTALEZAS</w:t>
            </w:r>
          </w:p>
        </w:tc>
        <w:tc>
          <w:tcPr>
            <w:tcW w:w="7678" w:type="dxa"/>
            <w:tcBorders>
              <w:bottom w:val="single" w:sz="4" w:space="0" w:color="auto"/>
            </w:tcBorders>
            <w:shd w:val="clear" w:color="auto" w:fill="FFCC66"/>
          </w:tcPr>
          <w:p w:rsidR="00523DF4" w:rsidRPr="00C05138" w:rsidRDefault="00C05138" w:rsidP="00C0513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138">
              <w:rPr>
                <w:rFonts w:ascii="Arial Black" w:hAnsi="Arial Black"/>
                <w:sz w:val="32"/>
                <w:szCs w:val="32"/>
              </w:rPr>
              <w:t>OPORTUNIDADES</w:t>
            </w:r>
          </w:p>
        </w:tc>
      </w:tr>
      <w:tr w:rsidR="00523DF4" w:rsidTr="007D6F8E">
        <w:trPr>
          <w:trHeight w:val="3131"/>
        </w:trPr>
        <w:tc>
          <w:tcPr>
            <w:tcW w:w="7678" w:type="dxa"/>
            <w:tcBorders>
              <w:bottom w:val="single" w:sz="4" w:space="0" w:color="auto"/>
            </w:tcBorders>
            <w:shd w:val="clear" w:color="auto" w:fill="AFD76F"/>
          </w:tcPr>
          <w:p w:rsidR="00C83A04" w:rsidRPr="007D6F8E" w:rsidRDefault="00943E70" w:rsidP="007D6F8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7D6F8E">
              <w:rPr>
                <w:rFonts w:cstheme="minorHAnsi"/>
                <w:b/>
              </w:rPr>
              <w:t>Profesio</w:t>
            </w:r>
            <w:r w:rsidR="00C83A04" w:rsidRPr="007D6F8E">
              <w:rPr>
                <w:rFonts w:cstheme="minorHAnsi"/>
                <w:b/>
              </w:rPr>
              <w:t>nales.</w:t>
            </w:r>
          </w:p>
          <w:p w:rsidR="00523DF4" w:rsidRPr="00061A11" w:rsidRDefault="00C16F3A" w:rsidP="00C83A04">
            <w:pPr>
              <w:pStyle w:val="Prrafodelista"/>
              <w:rPr>
                <w:rFonts w:cstheme="minorHAnsi"/>
              </w:rPr>
            </w:pPr>
            <w:r w:rsidRPr="00061A11">
              <w:rPr>
                <w:rFonts w:cstheme="minorHAnsi"/>
              </w:rPr>
              <w:t>Implicación del personal, compromiso</w:t>
            </w:r>
            <w:r w:rsidR="00943E70" w:rsidRPr="00061A11">
              <w:rPr>
                <w:rFonts w:cstheme="minorHAnsi"/>
              </w:rPr>
              <w:t>, afán de mejora</w:t>
            </w:r>
            <w:r w:rsidRPr="00061A11">
              <w:rPr>
                <w:rFonts w:cstheme="minorHAnsi"/>
              </w:rPr>
              <w:t>. Hay entendimiento  y comunicación entre los trabajadores</w:t>
            </w:r>
            <w:r w:rsidR="00C83A04" w:rsidRPr="00061A11">
              <w:rPr>
                <w:rFonts w:cstheme="minorHAnsi"/>
              </w:rPr>
              <w:t>.</w:t>
            </w:r>
          </w:p>
          <w:p w:rsidR="00C83A04" w:rsidRPr="00B75196" w:rsidRDefault="00943E70" w:rsidP="00B7519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75196">
              <w:rPr>
                <w:rFonts w:cstheme="minorHAnsi"/>
                <w:b/>
              </w:rPr>
              <w:t>Atención</w:t>
            </w:r>
            <w:r w:rsidR="00C83A04" w:rsidRPr="00B75196">
              <w:rPr>
                <w:rFonts w:cstheme="minorHAnsi"/>
                <w:b/>
              </w:rPr>
              <w:t xml:space="preserve"> al usuario.</w:t>
            </w:r>
          </w:p>
          <w:p w:rsidR="00C16F3A" w:rsidRPr="00061A11" w:rsidRDefault="00C83A04" w:rsidP="00C83A04">
            <w:pPr>
              <w:pStyle w:val="Prrafodelista"/>
              <w:rPr>
                <w:rFonts w:cstheme="minorHAnsi"/>
              </w:rPr>
            </w:pPr>
            <w:r w:rsidRPr="00061A11">
              <w:rPr>
                <w:rFonts w:cstheme="minorHAnsi"/>
              </w:rPr>
              <w:t>P</w:t>
            </w:r>
            <w:r w:rsidR="00943E70" w:rsidRPr="00061A11">
              <w:rPr>
                <w:rFonts w:cstheme="minorHAnsi"/>
              </w:rPr>
              <w:t>ersonalizado, trato cercano y familiar.</w:t>
            </w:r>
          </w:p>
          <w:p w:rsidR="00C83A04" w:rsidRPr="00061A11" w:rsidRDefault="00C83A04" w:rsidP="00B7519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61A11">
              <w:rPr>
                <w:rFonts w:cstheme="minorHAnsi"/>
                <w:b/>
              </w:rPr>
              <w:t xml:space="preserve">Familias. </w:t>
            </w:r>
          </w:p>
          <w:p w:rsidR="00523DF4" w:rsidRPr="003D5DB8" w:rsidRDefault="00943E70" w:rsidP="003D5DB8">
            <w:pPr>
              <w:pStyle w:val="Prrafodelista"/>
              <w:rPr>
                <w:rFonts w:cstheme="minorHAnsi"/>
              </w:rPr>
            </w:pPr>
            <w:r w:rsidRPr="00061A11">
              <w:rPr>
                <w:rFonts w:cstheme="minorHAnsi"/>
              </w:rPr>
              <w:t>Buena relación con las familias, flexibilidad, cercanía</w:t>
            </w:r>
            <w:r w:rsidR="00C83A04" w:rsidRPr="00061A11">
              <w:rPr>
                <w:rFonts w:cstheme="minorHAnsi"/>
              </w:rPr>
              <w:t xml:space="preserve"> y accesibilidad del servicio</w:t>
            </w:r>
            <w:r w:rsidRPr="00061A11">
              <w:rPr>
                <w:rFonts w:cstheme="minorHAnsi"/>
              </w:rPr>
              <w:t>.</w:t>
            </w:r>
          </w:p>
        </w:tc>
        <w:tc>
          <w:tcPr>
            <w:tcW w:w="7678" w:type="dxa"/>
            <w:tcBorders>
              <w:bottom w:val="single" w:sz="4" w:space="0" w:color="auto"/>
            </w:tcBorders>
            <w:shd w:val="clear" w:color="auto" w:fill="FFFF99"/>
          </w:tcPr>
          <w:p w:rsidR="00C83A04" w:rsidRPr="00B75196" w:rsidRDefault="00C83A04" w:rsidP="00B7519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B75196">
              <w:rPr>
                <w:rFonts w:cstheme="minorHAnsi"/>
                <w:b/>
              </w:rPr>
              <w:t>Alianzas</w:t>
            </w:r>
            <w:r w:rsidRPr="00B75196">
              <w:rPr>
                <w:rFonts w:cstheme="minorHAnsi"/>
              </w:rPr>
              <w:t xml:space="preserve"> con el entorno.</w:t>
            </w:r>
          </w:p>
          <w:p w:rsidR="007164D5" w:rsidRPr="00061A11" w:rsidRDefault="007164D5" w:rsidP="007164D5">
            <w:pPr>
              <w:pStyle w:val="Prrafodelista"/>
              <w:rPr>
                <w:rFonts w:cstheme="minorHAnsi"/>
              </w:rPr>
            </w:pPr>
            <w:r w:rsidRPr="00061A11">
              <w:rPr>
                <w:rFonts w:cstheme="minorHAnsi"/>
              </w:rPr>
              <w:t>La colaboración con entidades y empresas externas</w:t>
            </w:r>
            <w:r w:rsidR="00A076E9" w:rsidRPr="00061A11">
              <w:rPr>
                <w:rFonts w:cstheme="minorHAnsi"/>
              </w:rPr>
              <w:t xml:space="preserve"> públicas y privadas</w:t>
            </w:r>
            <w:r w:rsidRPr="00061A11">
              <w:rPr>
                <w:rFonts w:cstheme="minorHAnsi"/>
              </w:rPr>
              <w:t>, convenios con la universidad y escuelas formativas</w:t>
            </w:r>
            <w:r w:rsidR="00F826C3" w:rsidRPr="00061A11">
              <w:rPr>
                <w:rFonts w:cstheme="minorHAnsi"/>
              </w:rPr>
              <w:t xml:space="preserve"> que nos dan la oportunidad de aprovechar recursos externos.</w:t>
            </w:r>
          </w:p>
          <w:p w:rsidR="00C83A04" w:rsidRPr="00B75196" w:rsidRDefault="00C83A04" w:rsidP="00B7519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B75196">
              <w:rPr>
                <w:rFonts w:cstheme="minorHAnsi"/>
                <w:b/>
              </w:rPr>
              <w:t xml:space="preserve">Imagen de </w:t>
            </w:r>
            <w:proofErr w:type="spellStart"/>
            <w:r w:rsidRPr="00B75196">
              <w:rPr>
                <w:rFonts w:cstheme="minorHAnsi"/>
                <w:b/>
              </w:rPr>
              <w:t>Aspronaga</w:t>
            </w:r>
            <w:proofErr w:type="spellEnd"/>
            <w:r w:rsidRPr="00B75196">
              <w:rPr>
                <w:rFonts w:cstheme="minorHAnsi"/>
              </w:rPr>
              <w:t>.</w:t>
            </w:r>
          </w:p>
          <w:p w:rsidR="00A076E9" w:rsidRPr="00061A11" w:rsidRDefault="00A076E9" w:rsidP="00A076E9">
            <w:pPr>
              <w:pStyle w:val="Prrafodelista"/>
              <w:rPr>
                <w:rFonts w:cstheme="minorHAnsi"/>
              </w:rPr>
            </w:pPr>
            <w:r w:rsidRPr="00061A11">
              <w:rPr>
                <w:rFonts w:cstheme="minorHAnsi"/>
              </w:rPr>
              <w:t xml:space="preserve">La buena imagen de </w:t>
            </w:r>
            <w:proofErr w:type="spellStart"/>
            <w:r w:rsidRPr="00061A11">
              <w:rPr>
                <w:rFonts w:cstheme="minorHAnsi"/>
              </w:rPr>
              <w:t>Aspronaga</w:t>
            </w:r>
            <w:proofErr w:type="spellEnd"/>
            <w:r w:rsidRPr="00061A11">
              <w:rPr>
                <w:rFonts w:cstheme="minorHAnsi"/>
              </w:rPr>
              <w:t xml:space="preserve"> favorece que se amplíen alianzas con el entorno.</w:t>
            </w:r>
          </w:p>
          <w:p w:rsidR="00A076E9" w:rsidRPr="00061A11" w:rsidRDefault="00A076E9" w:rsidP="00A076E9">
            <w:pPr>
              <w:pStyle w:val="Prrafodelista"/>
              <w:rPr>
                <w:rFonts w:cstheme="minorHAnsi"/>
              </w:rPr>
            </w:pPr>
            <w:r w:rsidRPr="00061A11">
              <w:rPr>
                <w:rFonts w:cstheme="minorHAnsi"/>
              </w:rPr>
              <w:t xml:space="preserve">El trabajo de difusión de </w:t>
            </w:r>
            <w:proofErr w:type="spellStart"/>
            <w:r w:rsidRPr="00061A11">
              <w:rPr>
                <w:rFonts w:cstheme="minorHAnsi"/>
              </w:rPr>
              <w:t>Aspronaga</w:t>
            </w:r>
            <w:proofErr w:type="spellEnd"/>
            <w:r w:rsidRPr="00061A11">
              <w:rPr>
                <w:rFonts w:cstheme="minorHAnsi"/>
              </w:rPr>
              <w:t xml:space="preserve"> en diferentes medios de comunicación posibilita darse a conocer cada vez más y afianzar su buen</w:t>
            </w:r>
            <w:r w:rsidR="0042547B" w:rsidRPr="00061A11">
              <w:rPr>
                <w:rFonts w:cstheme="minorHAnsi"/>
              </w:rPr>
              <w:t>a</w:t>
            </w:r>
            <w:r w:rsidRPr="00061A11">
              <w:rPr>
                <w:rFonts w:cstheme="minorHAnsi"/>
              </w:rPr>
              <w:t xml:space="preserve"> imagen.</w:t>
            </w:r>
          </w:p>
          <w:p w:rsidR="003D5DB8" w:rsidRPr="003D5DB8" w:rsidRDefault="0042547B" w:rsidP="00B7519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1A11">
              <w:rPr>
                <w:rFonts w:cstheme="minorHAnsi"/>
                <w:b/>
              </w:rPr>
              <w:t>La demanda de plazas</w:t>
            </w:r>
            <w:r w:rsidRPr="00061A11">
              <w:rPr>
                <w:rFonts w:cstheme="minorHAnsi"/>
              </w:rPr>
              <w:t xml:space="preserve"> de residencia favorece las posibilidades de que se pueda ampliar el servicio.</w:t>
            </w:r>
          </w:p>
        </w:tc>
      </w:tr>
      <w:tr w:rsidR="00C05138" w:rsidRPr="00C05138" w:rsidTr="00C16F3A">
        <w:trPr>
          <w:trHeight w:val="453"/>
        </w:trPr>
        <w:tc>
          <w:tcPr>
            <w:tcW w:w="7678" w:type="dxa"/>
            <w:tcBorders>
              <w:bottom w:val="single" w:sz="4" w:space="0" w:color="auto"/>
            </w:tcBorders>
            <w:shd w:val="clear" w:color="auto" w:fill="0066FF"/>
          </w:tcPr>
          <w:p w:rsidR="00C05138" w:rsidRPr="00C05138" w:rsidRDefault="00C05138" w:rsidP="00C0513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138">
              <w:rPr>
                <w:rFonts w:ascii="Arial Black" w:hAnsi="Arial Black"/>
                <w:sz w:val="32"/>
                <w:szCs w:val="32"/>
              </w:rPr>
              <w:t>DEBILIDADES</w:t>
            </w:r>
          </w:p>
        </w:tc>
        <w:tc>
          <w:tcPr>
            <w:tcW w:w="7678" w:type="dxa"/>
            <w:tcBorders>
              <w:bottom w:val="single" w:sz="4" w:space="0" w:color="auto"/>
            </w:tcBorders>
            <w:shd w:val="clear" w:color="auto" w:fill="CC66FF"/>
          </w:tcPr>
          <w:p w:rsidR="00C05138" w:rsidRPr="00C05138" w:rsidRDefault="00C05138" w:rsidP="00C0513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138">
              <w:rPr>
                <w:rFonts w:ascii="Arial Black" w:hAnsi="Arial Black"/>
                <w:sz w:val="32"/>
                <w:szCs w:val="32"/>
              </w:rPr>
              <w:t>AMENAZAS</w:t>
            </w:r>
          </w:p>
        </w:tc>
      </w:tr>
      <w:tr w:rsidR="00523DF4" w:rsidTr="00C16F3A">
        <w:trPr>
          <w:trHeight w:val="1333"/>
        </w:trPr>
        <w:tc>
          <w:tcPr>
            <w:tcW w:w="7678" w:type="dxa"/>
            <w:shd w:val="clear" w:color="auto" w:fill="99CCFF"/>
          </w:tcPr>
          <w:p w:rsidR="0042547B" w:rsidRPr="00061A11" w:rsidRDefault="0042547B" w:rsidP="00B75196">
            <w:pPr>
              <w:pStyle w:val="Prrafodelista"/>
              <w:numPr>
                <w:ilvl w:val="0"/>
                <w:numId w:val="7"/>
              </w:numPr>
            </w:pPr>
            <w:r w:rsidRPr="00B75196">
              <w:rPr>
                <w:b/>
              </w:rPr>
              <w:t>Aumento de las necesidades de apoyo de los usuarios</w:t>
            </w:r>
            <w:r w:rsidRPr="00061A11">
              <w:t>.</w:t>
            </w:r>
          </w:p>
          <w:p w:rsidR="00BB0621" w:rsidRPr="00061A11" w:rsidRDefault="00BB0621" w:rsidP="00BB0621">
            <w:pPr>
              <w:pStyle w:val="Prrafodelista"/>
            </w:pPr>
            <w:r w:rsidRPr="00061A11">
              <w:t xml:space="preserve">El envejecimiento de los usuarios, problemas de salud y otra serie de circunstancias han conducido a tener </w:t>
            </w:r>
            <w:r w:rsidR="00061A11" w:rsidRPr="00061A11">
              <w:t>que aumentar los apoyos a los usuarios.</w:t>
            </w:r>
          </w:p>
          <w:p w:rsidR="00BB0621" w:rsidRPr="00B75196" w:rsidRDefault="00BB0621" w:rsidP="00B75196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B75196">
              <w:rPr>
                <w:b/>
              </w:rPr>
              <w:t>Recursos humanos:</w:t>
            </w:r>
          </w:p>
          <w:p w:rsidR="00BB0621" w:rsidRPr="00061A11" w:rsidRDefault="00BB0621" w:rsidP="00BB0621">
            <w:pPr>
              <w:pStyle w:val="Prrafodelista"/>
              <w:numPr>
                <w:ilvl w:val="0"/>
                <w:numId w:val="4"/>
              </w:numPr>
            </w:pPr>
            <w:r w:rsidRPr="00061A11">
              <w:t>Las ratios de personal son bajas, sobre todo en atención directa (cuidadores) y técnicos</w:t>
            </w:r>
            <w:r w:rsidR="00061A11">
              <w:t>.</w:t>
            </w:r>
            <w:r w:rsidR="00357C0E">
              <w:t xml:space="preserve"> </w:t>
            </w:r>
          </w:p>
          <w:p w:rsidR="00061A11" w:rsidRDefault="00061A11" w:rsidP="00BB0621">
            <w:pPr>
              <w:pStyle w:val="Prrafodelista"/>
              <w:numPr>
                <w:ilvl w:val="0"/>
                <w:numId w:val="4"/>
              </w:numPr>
            </w:pPr>
            <w:r w:rsidRPr="00061A11">
              <w:t xml:space="preserve">Los técnicos del Plan Coopera son puestos temporales que varían cada año, lo que supone tiempo de formación y adaptación de los </w:t>
            </w:r>
            <w:r>
              <w:t>usuarios al nuevo personal.</w:t>
            </w:r>
            <w:r w:rsidR="00357C0E">
              <w:t xml:space="preserve"> No desarrollan plenamente sus funciones debido a la falta de tiempo y el apoyo que prestan a los cuidadores.</w:t>
            </w:r>
          </w:p>
          <w:p w:rsidR="003D5DB8" w:rsidRDefault="003D5DB8" w:rsidP="00B867B0">
            <w:pPr>
              <w:pStyle w:val="Prrafodelista"/>
              <w:numPr>
                <w:ilvl w:val="0"/>
                <w:numId w:val="4"/>
              </w:numPr>
            </w:pPr>
            <w:r>
              <w:t>Mejorar la f</w:t>
            </w:r>
            <w:r w:rsidR="00061A11">
              <w:t>ormación del personal</w:t>
            </w:r>
            <w:r>
              <w:t xml:space="preserve"> ante las nuevas necesidades.</w:t>
            </w:r>
          </w:p>
          <w:p w:rsidR="00357C0E" w:rsidRPr="00061A11" w:rsidRDefault="00357C0E" w:rsidP="00B867B0">
            <w:pPr>
              <w:pStyle w:val="Prrafodelista"/>
              <w:numPr>
                <w:ilvl w:val="0"/>
                <w:numId w:val="4"/>
              </w:numPr>
            </w:pPr>
            <w:r>
              <w:t xml:space="preserve">Condiciones laborales: escasa promoción laboral, jornadas largas los fines de semana, </w:t>
            </w:r>
            <w:r w:rsidR="007D6F8E">
              <w:t>turno de noche</w:t>
            </w:r>
          </w:p>
          <w:p w:rsidR="0042547B" w:rsidRDefault="003D5DB8" w:rsidP="00B75196">
            <w:pPr>
              <w:pStyle w:val="Prrafodelista"/>
              <w:numPr>
                <w:ilvl w:val="0"/>
                <w:numId w:val="7"/>
              </w:numPr>
            </w:pPr>
            <w:r w:rsidRPr="007D6F8E">
              <w:rPr>
                <w:b/>
              </w:rPr>
              <w:t>Comunicación interna</w:t>
            </w:r>
            <w:r w:rsidR="007D6F8E" w:rsidRPr="007D6F8E">
              <w:rPr>
                <w:b/>
              </w:rPr>
              <w:t xml:space="preserve"> y externa</w:t>
            </w:r>
            <w:r>
              <w:t>.</w:t>
            </w:r>
          </w:p>
          <w:p w:rsidR="00523DF4" w:rsidRDefault="003D5DB8" w:rsidP="003D5DB8">
            <w:pPr>
              <w:pStyle w:val="Prrafodelista"/>
            </w:pPr>
            <w:r>
              <w:t xml:space="preserve">Mejorar la comunicación interna así como con otros servicios de </w:t>
            </w:r>
            <w:proofErr w:type="spellStart"/>
            <w:r>
              <w:t>Aspronaga</w:t>
            </w:r>
            <w:proofErr w:type="spellEnd"/>
            <w:r w:rsidR="007D6F8E">
              <w:t xml:space="preserve"> y con las familias</w:t>
            </w:r>
            <w:r>
              <w:t>. Dar más información sobre los usuarios</w:t>
            </w:r>
            <w:r w:rsidR="007D6F8E">
              <w:t>.</w:t>
            </w:r>
          </w:p>
          <w:p w:rsidR="007D6F8E" w:rsidRDefault="007D6F8E" w:rsidP="00B75196">
            <w:pPr>
              <w:pStyle w:val="Prrafodelista"/>
              <w:numPr>
                <w:ilvl w:val="0"/>
                <w:numId w:val="7"/>
              </w:numPr>
            </w:pPr>
            <w:r>
              <w:t xml:space="preserve">Recursos materiales. </w:t>
            </w:r>
            <w:r w:rsidR="00B75196">
              <w:t>Instalaciones deterioradas en Pla y Cancela.</w:t>
            </w:r>
          </w:p>
          <w:p w:rsidR="003D5DB8" w:rsidRPr="003D5DB8" w:rsidRDefault="00B75196" w:rsidP="00B75196">
            <w:pPr>
              <w:pStyle w:val="Prrafodelista"/>
              <w:numPr>
                <w:ilvl w:val="0"/>
                <w:numId w:val="7"/>
              </w:numPr>
            </w:pPr>
            <w:r>
              <w:t>Inseguridad del personal ante conductas y actitudes inapropiadas de algunos usuarios.</w:t>
            </w:r>
          </w:p>
        </w:tc>
        <w:tc>
          <w:tcPr>
            <w:tcW w:w="7678" w:type="dxa"/>
            <w:shd w:val="clear" w:color="auto" w:fill="FFCCFF"/>
          </w:tcPr>
          <w:p w:rsidR="00523DF4" w:rsidRPr="003F4F38" w:rsidRDefault="003F4F38" w:rsidP="00B75196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3F4F38">
              <w:rPr>
                <w:b/>
              </w:rPr>
              <w:t>Dependencia de la Administración.</w:t>
            </w:r>
          </w:p>
          <w:p w:rsidR="003F4F38" w:rsidRDefault="003F4F38" w:rsidP="003F4F38">
            <w:pPr>
              <w:pStyle w:val="Prrafodelista"/>
            </w:pPr>
            <w:r w:rsidRPr="003F4F38">
              <w:t>L</w:t>
            </w:r>
            <w:r>
              <w:t xml:space="preserve">a adjudicación y financiación de las plazas públicas por parte de la Administración  ha limitado nuestra capacidad de decisión y la entrada de usuarios de otros centros de </w:t>
            </w:r>
            <w:proofErr w:type="spellStart"/>
            <w:r>
              <w:t>Aspronaga</w:t>
            </w:r>
            <w:proofErr w:type="spellEnd"/>
            <w:r>
              <w:t>.</w:t>
            </w:r>
          </w:p>
          <w:p w:rsidR="003F4F38" w:rsidRPr="008560BC" w:rsidRDefault="003F4F38" w:rsidP="003F4F38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8560BC">
              <w:rPr>
                <w:b/>
              </w:rPr>
              <w:t>Posible competencia de otras entidades públicas o privadas.</w:t>
            </w:r>
          </w:p>
          <w:p w:rsidR="003F4F38" w:rsidRPr="008560BC" w:rsidRDefault="003F4F38" w:rsidP="003F4F38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8560BC">
              <w:rPr>
                <w:b/>
              </w:rPr>
              <w:t>Dificultad para captar a nuevo personal cualificado.</w:t>
            </w:r>
          </w:p>
          <w:p w:rsidR="003F4F38" w:rsidRPr="003F4F38" w:rsidRDefault="003F4F38" w:rsidP="003F4F38">
            <w:pPr>
              <w:ind w:left="360"/>
              <w:rPr>
                <w:sz w:val="28"/>
                <w:szCs w:val="28"/>
              </w:rPr>
            </w:pPr>
          </w:p>
        </w:tc>
      </w:tr>
    </w:tbl>
    <w:p w:rsidR="00523DF4" w:rsidRPr="00523DF4" w:rsidRDefault="00523DF4" w:rsidP="00523DF4">
      <w:pPr>
        <w:rPr>
          <w:sz w:val="28"/>
          <w:szCs w:val="28"/>
        </w:rPr>
      </w:pPr>
    </w:p>
    <w:sectPr w:rsidR="00523DF4" w:rsidRPr="00523DF4" w:rsidSect="00CD0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272"/>
    <w:multiLevelType w:val="hybridMultilevel"/>
    <w:tmpl w:val="C1DA7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769E"/>
    <w:multiLevelType w:val="hybridMultilevel"/>
    <w:tmpl w:val="A7944E3C"/>
    <w:lvl w:ilvl="0" w:tplc="DA6C14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574"/>
    <w:multiLevelType w:val="hybridMultilevel"/>
    <w:tmpl w:val="E982AE6E"/>
    <w:lvl w:ilvl="0" w:tplc="25F0D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14A5"/>
    <w:multiLevelType w:val="hybridMultilevel"/>
    <w:tmpl w:val="DA209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196C"/>
    <w:multiLevelType w:val="hybridMultilevel"/>
    <w:tmpl w:val="F3FE1AA0"/>
    <w:lvl w:ilvl="0" w:tplc="CBD67E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1446A"/>
    <w:multiLevelType w:val="hybridMultilevel"/>
    <w:tmpl w:val="9E663916"/>
    <w:lvl w:ilvl="0" w:tplc="508801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B0E13"/>
    <w:multiLevelType w:val="hybridMultilevel"/>
    <w:tmpl w:val="5F942C1E"/>
    <w:lvl w:ilvl="0" w:tplc="22F45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D6DAE"/>
    <w:multiLevelType w:val="hybridMultilevel"/>
    <w:tmpl w:val="8DBCCE46"/>
    <w:lvl w:ilvl="0" w:tplc="CF4C48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E2EE8"/>
    <w:multiLevelType w:val="hybridMultilevel"/>
    <w:tmpl w:val="1336588E"/>
    <w:lvl w:ilvl="0" w:tplc="A9BCFB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E9"/>
    <w:rsid w:val="00061A11"/>
    <w:rsid w:val="002A55FC"/>
    <w:rsid w:val="00357C0E"/>
    <w:rsid w:val="003D5DB8"/>
    <w:rsid w:val="003F4F38"/>
    <w:rsid w:val="0042547B"/>
    <w:rsid w:val="00523DF4"/>
    <w:rsid w:val="006C357B"/>
    <w:rsid w:val="00704FE9"/>
    <w:rsid w:val="007164D5"/>
    <w:rsid w:val="007D6F8E"/>
    <w:rsid w:val="008560BC"/>
    <w:rsid w:val="00943E70"/>
    <w:rsid w:val="009B7E4C"/>
    <w:rsid w:val="00A076E9"/>
    <w:rsid w:val="00A17B49"/>
    <w:rsid w:val="00A75BE5"/>
    <w:rsid w:val="00AE43D5"/>
    <w:rsid w:val="00B75196"/>
    <w:rsid w:val="00BB0621"/>
    <w:rsid w:val="00C05138"/>
    <w:rsid w:val="00C16F3A"/>
    <w:rsid w:val="00C83A04"/>
    <w:rsid w:val="00CD0896"/>
    <w:rsid w:val="00F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9DD14-C8C1-4A16-BA4C-97EDDFDE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B4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1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PEREZ</dc:creator>
  <cp:keywords/>
  <dc:description/>
  <cp:lastModifiedBy>FERNANDA PEREZ</cp:lastModifiedBy>
  <cp:revision>7</cp:revision>
  <cp:lastPrinted>2017-11-07T15:49:00Z</cp:lastPrinted>
  <dcterms:created xsi:type="dcterms:W3CDTF">2017-10-23T13:47:00Z</dcterms:created>
  <dcterms:modified xsi:type="dcterms:W3CDTF">2018-01-09T15:08:00Z</dcterms:modified>
</cp:coreProperties>
</file>