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B8" w:rsidRDefault="00084FB8">
      <w:pPr>
        <w:pStyle w:val="Default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NO CONFORMIDADES (</w:t>
      </w:r>
      <w:proofErr w:type="spellStart"/>
      <w:r w:rsidRPr="00084FB8">
        <w:rPr>
          <w:b/>
          <w:color w:val="auto"/>
          <w:u w:val="single"/>
        </w:rPr>
        <w:t>EST4</w:t>
      </w:r>
      <w:proofErr w:type="spellEnd"/>
      <w:r w:rsidRPr="00084FB8">
        <w:rPr>
          <w:b/>
          <w:color w:val="auto"/>
          <w:u w:val="single"/>
        </w:rPr>
        <w:t>-D-3</w:t>
      </w:r>
      <w:r w:rsidRPr="00084FB8">
        <w:rPr>
          <w:b/>
          <w:color w:val="auto"/>
          <w:u w:val="single"/>
        </w:rPr>
        <w:t>)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Default="00084FB8" w:rsidP="00084FB8">
      <w:pPr>
        <w:pStyle w:val="Default"/>
        <w:jc w:val="both"/>
        <w:rPr>
          <w:color w:val="auto"/>
        </w:rPr>
      </w:pPr>
      <w:r>
        <w:rPr>
          <w:color w:val="auto"/>
        </w:rPr>
        <w:t>Fecha</w:t>
      </w:r>
      <w:r w:rsidRPr="00084FB8">
        <w:rPr>
          <w:color w:val="auto"/>
        </w:rPr>
        <w:t xml:space="preserve"> aprobación: 01/03/2007 </w:t>
      </w:r>
    </w:p>
    <w:p w:rsid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 xml:space="preserve">Realizado por: </w:t>
      </w:r>
      <w:proofErr w:type="spellStart"/>
      <w:r w:rsidRPr="00084FB8">
        <w:rPr>
          <w:color w:val="auto"/>
        </w:rPr>
        <w:t>XOAN</w:t>
      </w:r>
      <w:proofErr w:type="spellEnd"/>
      <w:r w:rsidRPr="00084FB8">
        <w:rPr>
          <w:color w:val="auto"/>
        </w:rPr>
        <w:t xml:space="preserve"> FONTELA PEREZ </w:t>
      </w:r>
    </w:p>
    <w:p w:rsid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 xml:space="preserve">Revisado por: POMPEYO FERNANDEZ PEREZ 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>Aprobado por: POMPEYO FERNANDEZ PEREZ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Objeto: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 xml:space="preserve">Definir la </w:t>
      </w:r>
      <w:r w:rsidRPr="00084FB8">
        <w:rPr>
          <w:color w:val="auto"/>
        </w:rPr>
        <w:t>sistemática</w:t>
      </w:r>
      <w:r w:rsidRPr="00084FB8">
        <w:rPr>
          <w:color w:val="auto"/>
        </w:rPr>
        <w:t xml:space="preserve"> y el tratamiento de las no conformidades del sistema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Alcance: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>A todos los servicios y centros de ASPRONAGA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Inicio: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proofErr w:type="gramStart"/>
      <w:r w:rsidRPr="00084FB8">
        <w:rPr>
          <w:color w:val="auto"/>
        </w:rPr>
        <w:t>tras</w:t>
      </w:r>
      <w:proofErr w:type="gramEnd"/>
      <w:r w:rsidRPr="00084FB8">
        <w:rPr>
          <w:color w:val="auto"/>
        </w:rPr>
        <w:t xml:space="preserve"> tener constancia de una Non Conformidades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Descripción: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>
        <w:rPr>
          <w:color w:val="auto"/>
        </w:rPr>
        <w:t>Quien detecte una no c</w:t>
      </w:r>
      <w:r w:rsidRPr="00084FB8">
        <w:rPr>
          <w:color w:val="auto"/>
        </w:rPr>
        <w:t>onformidades</w:t>
      </w:r>
      <w:r w:rsidRPr="00084FB8">
        <w:rPr>
          <w:color w:val="auto"/>
        </w:rPr>
        <w:t xml:space="preserve"> informará de eso al Responsable del Proceso de que se trate, que lo pondrá en conocimiento del </w:t>
      </w:r>
      <w:r>
        <w:rPr>
          <w:color w:val="auto"/>
        </w:rPr>
        <w:t>Director del Centro</w:t>
      </w:r>
      <w:r w:rsidRPr="00084FB8">
        <w:rPr>
          <w:color w:val="auto"/>
        </w:rPr>
        <w:t xml:space="preserve"> que determinará si es subsanable mediante ajustes normales recogidos en los Procesos o Protocolos, o si se abre una no conformidad y determinará las acciones a tomar para su tratamiento, sus responsables y plazos, procediendo al cierre cuando verifiqu</w:t>
      </w:r>
      <w:r>
        <w:rPr>
          <w:color w:val="auto"/>
        </w:rPr>
        <w:t>e la resolución de la no</w:t>
      </w:r>
      <w:r w:rsidRPr="00084FB8">
        <w:rPr>
          <w:color w:val="auto"/>
        </w:rPr>
        <w:t xml:space="preserve"> </w:t>
      </w:r>
      <w:r>
        <w:rPr>
          <w:color w:val="auto"/>
        </w:rPr>
        <w:t>conformidad</w:t>
      </w:r>
    </w:p>
    <w:p w:rsidR="00084FB8" w:rsidRDefault="00084FB8" w:rsidP="00084FB8">
      <w:pPr>
        <w:pStyle w:val="Default"/>
        <w:jc w:val="both"/>
        <w:rPr>
          <w:color w:val="auto"/>
        </w:rPr>
      </w:pPr>
      <w:bookmarkStart w:id="0" w:name="_GoBack"/>
      <w:bookmarkEnd w:id="0"/>
    </w:p>
    <w:p w:rsidR="00084FB8" w:rsidRPr="00084FB8" w:rsidRDefault="00084FB8" w:rsidP="00084FB8">
      <w:pPr>
        <w:pStyle w:val="Default"/>
        <w:jc w:val="both"/>
        <w:rPr>
          <w:b/>
          <w:color w:val="auto"/>
          <w:u w:val="single"/>
        </w:rPr>
      </w:pPr>
      <w:r w:rsidRPr="00084FB8">
        <w:rPr>
          <w:b/>
          <w:color w:val="auto"/>
          <w:u w:val="single"/>
        </w:rPr>
        <w:t>Final:</w:t>
      </w: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color w:val="auto"/>
        </w:rPr>
        <w:t>Con la resolución final de la no conformidad</w:t>
      </w:r>
    </w:p>
    <w:p w:rsidR="00084FB8" w:rsidRDefault="00084FB8" w:rsidP="00084FB8">
      <w:pPr>
        <w:pStyle w:val="Default"/>
        <w:jc w:val="both"/>
        <w:rPr>
          <w:color w:val="auto"/>
        </w:rPr>
      </w:pPr>
    </w:p>
    <w:p w:rsidR="00084FB8" w:rsidRPr="00084FB8" w:rsidRDefault="00084FB8" w:rsidP="00084FB8">
      <w:pPr>
        <w:pStyle w:val="Default"/>
        <w:jc w:val="both"/>
        <w:rPr>
          <w:color w:val="auto"/>
        </w:rPr>
      </w:pPr>
      <w:r w:rsidRPr="00084FB8">
        <w:rPr>
          <w:b/>
          <w:color w:val="auto"/>
          <w:u w:val="single"/>
        </w:rPr>
        <w:t>Registros vinculados</w:t>
      </w:r>
      <w:r w:rsidRPr="00084FB8">
        <w:rPr>
          <w:color w:val="auto"/>
        </w:rPr>
        <w:t>:</w:t>
      </w:r>
    </w:p>
    <w:p w:rsidR="00084FB8" w:rsidRDefault="00084FB8" w:rsidP="00084FB8">
      <w:pPr>
        <w:pStyle w:val="Default"/>
        <w:jc w:val="both"/>
        <w:rPr>
          <w:color w:val="auto"/>
        </w:rPr>
      </w:pPr>
      <w:proofErr w:type="spellStart"/>
      <w:r w:rsidRPr="00084FB8">
        <w:rPr>
          <w:color w:val="auto"/>
        </w:rPr>
        <w:t>EST4</w:t>
      </w:r>
      <w:proofErr w:type="spellEnd"/>
      <w:r w:rsidRPr="00084FB8">
        <w:rPr>
          <w:color w:val="auto"/>
        </w:rPr>
        <w:t xml:space="preserve">-F-1 FORMATO DE REGISTRO DE </w:t>
      </w:r>
      <w:r>
        <w:rPr>
          <w:color w:val="auto"/>
        </w:rPr>
        <w:t>ACCIONES DE PROCESO</w:t>
      </w:r>
    </w:p>
    <w:p w:rsidR="00000000" w:rsidRDefault="00556BB0">
      <w:pPr>
        <w:pStyle w:val="CM4"/>
        <w:pageBreakBefore/>
        <w:spacing w:after="197"/>
        <w:ind w:left="202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NON CONFORMIDADES </w:t>
      </w:r>
      <w:proofErr w:type="gramStart"/>
      <w:r>
        <w:rPr>
          <w:b/>
          <w:bCs/>
          <w:sz w:val="18"/>
          <w:szCs w:val="18"/>
        </w:rPr>
        <w:t xml:space="preserve">( </w:t>
      </w:r>
      <w:proofErr w:type="spellStart"/>
      <w:r>
        <w:rPr>
          <w:b/>
          <w:bCs/>
          <w:sz w:val="18"/>
          <w:szCs w:val="18"/>
        </w:rPr>
        <w:t>EST4</w:t>
      </w:r>
      <w:proofErr w:type="spellEnd"/>
      <w:proofErr w:type="gramEnd"/>
      <w:r>
        <w:rPr>
          <w:b/>
          <w:bCs/>
          <w:sz w:val="18"/>
          <w:szCs w:val="18"/>
        </w:rPr>
        <w:t xml:space="preserve">-3 / 1) </w:t>
      </w:r>
    </w:p>
    <w:p w:rsidR="00000000" w:rsidRDefault="00556BB0">
      <w:pPr>
        <w:pStyle w:val="Default"/>
        <w:spacing w:after="14695"/>
        <w:jc w:val="center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EST4</w:t>
      </w:r>
      <w:proofErr w:type="spellEnd"/>
      <w:r>
        <w:rPr>
          <w:color w:val="auto"/>
          <w:sz w:val="22"/>
          <w:szCs w:val="22"/>
        </w:rPr>
        <w:t xml:space="preserve"> FICHA DE PROCESO DE "</w:t>
      </w:r>
      <w:proofErr w:type="spellStart"/>
      <w:r>
        <w:rPr>
          <w:color w:val="auto"/>
          <w:sz w:val="22"/>
          <w:szCs w:val="22"/>
        </w:rPr>
        <w:t>XESTION</w:t>
      </w:r>
      <w:proofErr w:type="spellEnd"/>
      <w:r>
        <w:rPr>
          <w:color w:val="auto"/>
          <w:sz w:val="22"/>
          <w:szCs w:val="22"/>
        </w:rPr>
        <w:t xml:space="preserve"> DE LA CALIDAD" </w:t>
      </w:r>
    </w:p>
    <w:p w:rsidR="00556BB0" w:rsidRDefault="00556BB0">
      <w:pPr>
        <w:pStyle w:val="Default"/>
      </w:pPr>
      <w:r>
        <w:rPr>
          <w:b/>
          <w:bCs/>
          <w:color w:val="auto"/>
          <w:sz w:val="12"/>
          <w:szCs w:val="12"/>
        </w:rPr>
        <w:t xml:space="preserve">Fecha de impresión: 31/03/2008 Página: 8 </w:t>
      </w:r>
    </w:p>
    <w:sectPr w:rsidR="00556BB0">
      <w:pgSz w:w="11900" w:h="17340"/>
      <w:pgMar w:top="770" w:right="450" w:bottom="429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B8"/>
    <w:rsid w:val="00084FB8"/>
    <w:rsid w:val="005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AF8E65-9C04-45DA-A780-6291705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   INDICE DEL MANUAL DE CALIDAD    -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  INDICE DEL MANUAL DE CALIDAD    -</dc:title>
  <dc:subject/>
  <dc:creator>J.FONTELA</dc:creator>
  <cp:keywords/>
  <dc:description/>
  <cp:lastModifiedBy>Juan Fontela</cp:lastModifiedBy>
  <cp:revision>2</cp:revision>
  <dcterms:created xsi:type="dcterms:W3CDTF">2015-03-03T16:37:00Z</dcterms:created>
  <dcterms:modified xsi:type="dcterms:W3CDTF">2015-03-03T16:37:00Z</dcterms:modified>
</cp:coreProperties>
</file>