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29" w:rsidRDefault="00710729">
      <w:pPr>
        <w:pStyle w:val="CM12"/>
        <w:pageBreakBefore/>
        <w:ind w:right="6042"/>
        <w:rPr>
          <w:sz w:val="12"/>
          <w:szCs w:val="12"/>
        </w:rPr>
      </w:pPr>
      <w:bookmarkStart w:id="0" w:name="_GoBack"/>
      <w:bookmarkEnd w:id="0"/>
      <w:r>
        <w:rPr>
          <w:b/>
          <w:bCs/>
          <w:sz w:val="12"/>
          <w:szCs w:val="12"/>
        </w:rPr>
        <w:t>ASPRONAGA \ Centro Ricardo Baró TERAPIA E REHABILITACION ( CRB6 / 3 )</w:t>
      </w:r>
    </w:p>
    <w:p w:rsidR="00710729" w:rsidRDefault="00710729">
      <w:pPr>
        <w:pStyle w:val="Default"/>
        <w:rPr>
          <w:color w:val="auto"/>
        </w:rPr>
      </w:pPr>
    </w:p>
    <w:p w:rsidR="00710729" w:rsidRDefault="00710729">
      <w:pPr>
        <w:pStyle w:val="CM22"/>
        <w:spacing w:after="402"/>
        <w:ind w:left="252"/>
        <w:rPr>
          <w:sz w:val="18"/>
          <w:szCs w:val="18"/>
        </w:rPr>
      </w:pPr>
      <w:r>
        <w:rPr>
          <w:b/>
          <w:bCs/>
          <w:sz w:val="18"/>
          <w:szCs w:val="18"/>
        </w:rPr>
        <w:t xml:space="preserve">ACTIVIDADES PARA FAVORECER AS DESTREZAS SOCIAIS E A COMUNICACIÓN ( CRB6-3 / 2) </w:t>
      </w:r>
    </w:p>
    <w:p w:rsidR="00710729" w:rsidRDefault="00710729">
      <w:pPr>
        <w:pStyle w:val="CM19"/>
        <w:spacing w:after="185" w:line="280" w:lineRule="atLeast"/>
        <w:rPr>
          <w:sz w:val="22"/>
          <w:szCs w:val="22"/>
        </w:rPr>
      </w:pPr>
      <w:r>
        <w:rPr>
          <w:b/>
          <w:bCs/>
          <w:sz w:val="22"/>
          <w:szCs w:val="22"/>
        </w:rPr>
        <w:t xml:space="preserve">Fecha aprobación: </w:t>
      </w:r>
      <w:r>
        <w:rPr>
          <w:sz w:val="22"/>
          <w:szCs w:val="22"/>
        </w:rPr>
        <w:t xml:space="preserve">15/01/2008 </w:t>
      </w:r>
      <w:r>
        <w:rPr>
          <w:b/>
          <w:bCs/>
          <w:sz w:val="22"/>
          <w:szCs w:val="22"/>
        </w:rPr>
        <w:t xml:space="preserve">Realizado por: </w:t>
      </w:r>
      <w:r>
        <w:rPr>
          <w:sz w:val="22"/>
          <w:szCs w:val="22"/>
        </w:rPr>
        <w:t xml:space="preserve">ANTONIO NAYA SANCHO </w:t>
      </w:r>
      <w:r>
        <w:rPr>
          <w:b/>
          <w:bCs/>
          <w:sz w:val="22"/>
          <w:szCs w:val="22"/>
        </w:rPr>
        <w:t xml:space="preserve">Revisado por: </w:t>
      </w:r>
      <w:r>
        <w:rPr>
          <w:sz w:val="22"/>
          <w:szCs w:val="22"/>
        </w:rPr>
        <w:t xml:space="preserve">XOAN FONTELA PEREZ </w:t>
      </w:r>
      <w:r>
        <w:rPr>
          <w:b/>
          <w:bCs/>
          <w:sz w:val="22"/>
          <w:szCs w:val="22"/>
        </w:rPr>
        <w:t xml:space="preserve">Aprobado por: </w:t>
      </w:r>
      <w:r>
        <w:rPr>
          <w:sz w:val="22"/>
          <w:szCs w:val="22"/>
        </w:rPr>
        <w:t xml:space="preserve">POMPEYO FERNANDEZ PEREZ </w:t>
      </w:r>
    </w:p>
    <w:p w:rsidR="00710729" w:rsidRDefault="00710729">
      <w:pPr>
        <w:pStyle w:val="CM2"/>
        <w:rPr>
          <w:sz w:val="22"/>
          <w:szCs w:val="22"/>
        </w:rPr>
      </w:pPr>
      <w:r>
        <w:rPr>
          <w:b/>
          <w:bCs/>
          <w:sz w:val="22"/>
          <w:szCs w:val="22"/>
        </w:rPr>
        <w:t xml:space="preserve">Objeto: </w:t>
      </w:r>
    </w:p>
    <w:p w:rsidR="00710729" w:rsidRDefault="00710729">
      <w:pPr>
        <w:pStyle w:val="CM20"/>
        <w:spacing w:after="275" w:line="280" w:lineRule="atLeast"/>
        <w:rPr>
          <w:sz w:val="22"/>
          <w:szCs w:val="22"/>
        </w:rPr>
      </w:pPr>
      <w:r>
        <w:rPr>
          <w:sz w:val="22"/>
          <w:szCs w:val="22"/>
        </w:rPr>
        <w:t xml:space="preserve">Utilizar os recursos comunitarios como facilitadores de habilidades sociais e de comunicación </w:t>
      </w:r>
    </w:p>
    <w:p w:rsidR="00710729" w:rsidRDefault="00710729">
      <w:pPr>
        <w:pStyle w:val="CM2"/>
        <w:rPr>
          <w:sz w:val="22"/>
          <w:szCs w:val="22"/>
        </w:rPr>
      </w:pPr>
      <w:r>
        <w:rPr>
          <w:b/>
          <w:bCs/>
          <w:sz w:val="22"/>
          <w:szCs w:val="22"/>
        </w:rPr>
        <w:t xml:space="preserve">Alcance: </w:t>
      </w:r>
    </w:p>
    <w:p w:rsidR="00710729" w:rsidRDefault="00710729">
      <w:pPr>
        <w:pStyle w:val="CM20"/>
        <w:spacing w:after="275" w:line="280" w:lineRule="atLeast"/>
        <w:rPr>
          <w:sz w:val="22"/>
          <w:szCs w:val="22"/>
        </w:rPr>
      </w:pPr>
      <w:r>
        <w:rPr>
          <w:sz w:val="22"/>
          <w:szCs w:val="22"/>
        </w:rPr>
        <w:t xml:space="preserve">CENTRO RICARDO BARO </w:t>
      </w:r>
    </w:p>
    <w:p w:rsidR="00710729" w:rsidRDefault="00710729">
      <w:pPr>
        <w:pStyle w:val="CM25"/>
        <w:spacing w:after="562" w:line="280" w:lineRule="atLeast"/>
        <w:rPr>
          <w:sz w:val="22"/>
          <w:szCs w:val="22"/>
        </w:rPr>
      </w:pPr>
      <w:r>
        <w:rPr>
          <w:b/>
          <w:bCs/>
          <w:sz w:val="22"/>
          <w:szCs w:val="22"/>
        </w:rPr>
        <w:t xml:space="preserve">Definiciones: </w:t>
      </w:r>
    </w:p>
    <w:p w:rsidR="00710729" w:rsidRDefault="00710729">
      <w:pPr>
        <w:pStyle w:val="CM2"/>
        <w:rPr>
          <w:sz w:val="22"/>
          <w:szCs w:val="22"/>
        </w:rPr>
      </w:pPr>
      <w:r>
        <w:rPr>
          <w:b/>
          <w:bCs/>
          <w:sz w:val="22"/>
          <w:szCs w:val="22"/>
        </w:rPr>
        <w:t xml:space="preserve">Responsabilidades: </w:t>
      </w:r>
    </w:p>
    <w:p w:rsidR="00710729" w:rsidRDefault="00710729">
      <w:pPr>
        <w:pStyle w:val="CM25"/>
        <w:spacing w:after="562" w:line="280" w:lineRule="atLeast"/>
        <w:rPr>
          <w:sz w:val="22"/>
          <w:szCs w:val="22"/>
        </w:rPr>
      </w:pPr>
      <w:r>
        <w:rPr>
          <w:sz w:val="22"/>
          <w:szCs w:val="22"/>
        </w:rPr>
        <w:t xml:space="preserve">COIDADORES: Levarán a cabo a intervención directa, proporcionando os apoios necesarios en todas as actividades que vaian levar a cabo os usuarios. Levan a cabo os rexistros no formato necesario. TRABALLADORA SOCIAL: Manterá o vínculo coas familias, mantendo a retroacción necesaria PSICOLOGO: Encargarase da elaboración do PIT, a nivel psicopedagóxico. DIRECTOR TECNICO: Encargarase da coordinación entre profesionais e de facilitar as tarefas, así como de establecer o marco de actuación en liña coa Misión de ASPRONAGA. </w:t>
      </w:r>
    </w:p>
    <w:p w:rsidR="00710729" w:rsidRDefault="00710729">
      <w:pPr>
        <w:pStyle w:val="CM25"/>
        <w:spacing w:after="562" w:line="280" w:lineRule="atLeast"/>
        <w:rPr>
          <w:sz w:val="22"/>
          <w:szCs w:val="22"/>
        </w:rPr>
      </w:pPr>
      <w:r>
        <w:rPr>
          <w:b/>
          <w:bCs/>
          <w:sz w:val="22"/>
          <w:szCs w:val="22"/>
        </w:rPr>
        <w:t xml:space="preserve">Notas: </w:t>
      </w:r>
    </w:p>
    <w:p w:rsidR="00710729" w:rsidRDefault="00710729">
      <w:pPr>
        <w:pStyle w:val="CM2"/>
        <w:rPr>
          <w:sz w:val="22"/>
          <w:szCs w:val="22"/>
        </w:rPr>
      </w:pPr>
      <w:r>
        <w:rPr>
          <w:b/>
          <w:bCs/>
          <w:sz w:val="22"/>
          <w:szCs w:val="22"/>
        </w:rPr>
        <w:t xml:space="preserve">Inicio: </w:t>
      </w:r>
    </w:p>
    <w:p w:rsidR="00710729" w:rsidRDefault="00710729">
      <w:pPr>
        <w:pStyle w:val="CM20"/>
        <w:spacing w:after="275" w:line="280" w:lineRule="atLeast"/>
        <w:rPr>
          <w:sz w:val="22"/>
          <w:szCs w:val="22"/>
        </w:rPr>
      </w:pPr>
      <w:r>
        <w:rPr>
          <w:sz w:val="22"/>
          <w:szCs w:val="22"/>
        </w:rPr>
        <w:t xml:space="preserve">Unha vez elaborado o Plan Individual </w:t>
      </w:r>
    </w:p>
    <w:p w:rsidR="00710729" w:rsidRDefault="00710729">
      <w:pPr>
        <w:pStyle w:val="CM20"/>
        <w:spacing w:after="275" w:line="280" w:lineRule="atLeast"/>
        <w:rPr>
          <w:sz w:val="22"/>
          <w:szCs w:val="22"/>
        </w:rPr>
      </w:pPr>
      <w:r>
        <w:rPr>
          <w:b/>
          <w:bCs/>
          <w:sz w:val="22"/>
          <w:szCs w:val="22"/>
        </w:rPr>
        <w:t xml:space="preserve">Descripción: </w:t>
      </w:r>
    </w:p>
    <w:p w:rsidR="00710729" w:rsidRDefault="00710729">
      <w:pPr>
        <w:pStyle w:val="CM20"/>
        <w:spacing w:after="275" w:line="280" w:lineRule="atLeast"/>
        <w:ind w:right="397"/>
        <w:rPr>
          <w:sz w:val="22"/>
          <w:szCs w:val="22"/>
        </w:rPr>
      </w:pPr>
      <w:r>
        <w:rPr>
          <w:sz w:val="22"/>
          <w:szCs w:val="22"/>
        </w:rPr>
        <w:t xml:space="preserve">Nesta área, traballamos a estimulación de condutas socialmente correctas (por exemplo, o saúdo social, esperar quenda, etc) e potenciadoras da comunicación (por ej., pedir unha consumición, sinalar o que desexa, etc). Lévase a cabo en ámbitos naturais (cinema, boleira, etc). </w:t>
      </w:r>
    </w:p>
    <w:p w:rsidR="00710729" w:rsidRDefault="00710729">
      <w:pPr>
        <w:pStyle w:val="CM20"/>
        <w:spacing w:after="275" w:line="280" w:lineRule="atLeast"/>
        <w:ind w:right="112"/>
        <w:rPr>
          <w:sz w:val="22"/>
          <w:szCs w:val="22"/>
        </w:rPr>
      </w:pPr>
      <w:r>
        <w:rPr>
          <w:sz w:val="22"/>
          <w:szCs w:val="22"/>
        </w:rPr>
        <w:t xml:space="preserve">Este labor lévana a cabo os coidadores que acompañen ao grupo de usuarios que participen na actividade. Estes coidadores rotarán semanalmente, segundo unha orde establecida polo Director Técnico, que fará público no panel informativo da entrada. Os coidadores que participan, ao regreso deberán informar do desenvolvemento da actividade aos coidadores responsables de cada usuario participante. O coidador reflectirao na incidencia ''Actividade: Ocio Comunitario'' e ''Actividade: Saídas non planificadas'' da Aplicación Informática ''Xestión de Centros'' (CRB0-F-1). </w:t>
      </w:r>
    </w:p>
    <w:p w:rsidR="00710729" w:rsidRDefault="00710729">
      <w:pPr>
        <w:pStyle w:val="CM2"/>
        <w:rPr>
          <w:sz w:val="22"/>
          <w:szCs w:val="22"/>
        </w:rPr>
      </w:pPr>
      <w:r>
        <w:rPr>
          <w:b/>
          <w:bCs/>
          <w:sz w:val="22"/>
          <w:szCs w:val="22"/>
        </w:rPr>
        <w:t xml:space="preserve">Final: </w:t>
      </w:r>
    </w:p>
    <w:p w:rsidR="00710729" w:rsidRDefault="00710729">
      <w:pPr>
        <w:pStyle w:val="CM20"/>
        <w:spacing w:after="275" w:line="280" w:lineRule="atLeast"/>
        <w:rPr>
          <w:sz w:val="22"/>
          <w:szCs w:val="22"/>
        </w:rPr>
      </w:pPr>
      <w:r>
        <w:rPr>
          <w:sz w:val="22"/>
          <w:szCs w:val="22"/>
        </w:rPr>
        <w:t xml:space="preserve">Avaliación anual do area de terapia e rehabilitación </w:t>
      </w:r>
    </w:p>
    <w:p w:rsidR="00710729" w:rsidRDefault="00710729">
      <w:pPr>
        <w:pStyle w:val="CM2"/>
        <w:rPr>
          <w:sz w:val="22"/>
          <w:szCs w:val="22"/>
        </w:rPr>
      </w:pPr>
      <w:r>
        <w:rPr>
          <w:b/>
          <w:bCs/>
          <w:sz w:val="22"/>
          <w:szCs w:val="22"/>
        </w:rPr>
        <w:t xml:space="preserve">Puntos críticos: </w:t>
      </w:r>
    </w:p>
    <w:p w:rsidR="00710729" w:rsidRDefault="00710729">
      <w:pPr>
        <w:pStyle w:val="Default"/>
        <w:numPr>
          <w:ilvl w:val="0"/>
          <w:numId w:val="7"/>
        </w:numPr>
        <w:ind w:left="360" w:hanging="360"/>
        <w:rPr>
          <w:color w:val="auto"/>
          <w:sz w:val="22"/>
          <w:szCs w:val="22"/>
        </w:rPr>
      </w:pPr>
      <w:r>
        <w:rPr>
          <w:color w:val="auto"/>
          <w:sz w:val="22"/>
          <w:szCs w:val="22"/>
        </w:rPr>
        <w:t xml:space="preserve"> As actividades realizadas fóra do Centro, pois a ratio de atención dentro increméntase </w:t>
      </w:r>
    </w:p>
    <w:p w:rsidR="00710729" w:rsidRDefault="00710729">
      <w:pPr>
        <w:pStyle w:val="Default"/>
        <w:numPr>
          <w:ilvl w:val="0"/>
          <w:numId w:val="7"/>
        </w:numPr>
        <w:ind w:left="360" w:hanging="360"/>
        <w:rPr>
          <w:color w:val="auto"/>
          <w:sz w:val="22"/>
          <w:szCs w:val="22"/>
        </w:rPr>
      </w:pPr>
      <w:r>
        <w:rPr>
          <w:color w:val="auto"/>
          <w:sz w:val="22"/>
          <w:szCs w:val="22"/>
        </w:rPr>
        <w:t xml:space="preserve"> Os graves defices de atención de alguns usuarios </w:t>
      </w:r>
    </w:p>
    <w:p w:rsidR="00710729" w:rsidRDefault="00710729">
      <w:pPr>
        <w:pStyle w:val="Default"/>
        <w:rPr>
          <w:color w:val="auto"/>
          <w:sz w:val="22"/>
          <w:szCs w:val="22"/>
        </w:rPr>
      </w:pPr>
    </w:p>
    <w:p w:rsidR="00710729" w:rsidRDefault="00710729">
      <w:pPr>
        <w:pStyle w:val="CM2"/>
        <w:rPr>
          <w:sz w:val="22"/>
          <w:szCs w:val="22"/>
        </w:rPr>
      </w:pPr>
      <w:r>
        <w:rPr>
          <w:b/>
          <w:bCs/>
          <w:sz w:val="22"/>
          <w:szCs w:val="22"/>
        </w:rPr>
        <w:t xml:space="preserve">Recursos humanos: </w:t>
      </w:r>
    </w:p>
    <w:p w:rsidR="00710729" w:rsidRDefault="00710729">
      <w:pPr>
        <w:pStyle w:val="CM12"/>
        <w:pageBreakBefore/>
        <w:ind w:right="6042"/>
        <w:rPr>
          <w:sz w:val="12"/>
          <w:szCs w:val="12"/>
        </w:rPr>
      </w:pPr>
      <w:r>
        <w:rPr>
          <w:b/>
          <w:bCs/>
          <w:sz w:val="12"/>
          <w:szCs w:val="12"/>
        </w:rPr>
        <w:lastRenderedPageBreak/>
        <w:t>ASPRONAGA \ Centro Ricardo Baró TERAPIA E REHABILITACION ( CRB6 / 3 )</w:t>
      </w:r>
    </w:p>
    <w:p w:rsidR="00710729" w:rsidRDefault="00710729">
      <w:pPr>
        <w:pStyle w:val="Default"/>
        <w:rPr>
          <w:color w:val="auto"/>
        </w:rPr>
      </w:pPr>
    </w:p>
    <w:p w:rsidR="00710729" w:rsidRDefault="00710729">
      <w:pPr>
        <w:pStyle w:val="CM19"/>
        <w:spacing w:after="185"/>
        <w:ind w:left="252"/>
        <w:rPr>
          <w:sz w:val="18"/>
          <w:szCs w:val="18"/>
        </w:rPr>
      </w:pPr>
      <w:r>
        <w:rPr>
          <w:b/>
          <w:bCs/>
          <w:sz w:val="18"/>
          <w:szCs w:val="18"/>
        </w:rPr>
        <w:t xml:space="preserve">ACTIVIDADES PARA FAVORECER AS DESTREZAS SOCIAIS E A COMUNICACIÓN ( CRB6-3 / 2) </w:t>
      </w:r>
    </w:p>
    <w:p w:rsidR="00710729" w:rsidRDefault="00710729">
      <w:pPr>
        <w:pStyle w:val="CM20"/>
        <w:spacing w:after="275" w:line="280" w:lineRule="atLeast"/>
        <w:rPr>
          <w:sz w:val="22"/>
          <w:szCs w:val="22"/>
        </w:rPr>
      </w:pPr>
      <w:r>
        <w:rPr>
          <w:sz w:val="22"/>
          <w:szCs w:val="22"/>
        </w:rPr>
        <w:t xml:space="preserve">COIDADORES TRABALLADORA SOCIAL PSICOLOGO DIRECTOR TECNICO </w:t>
      </w:r>
    </w:p>
    <w:p w:rsidR="00710729" w:rsidRDefault="00710729">
      <w:pPr>
        <w:pStyle w:val="CM2"/>
        <w:rPr>
          <w:sz w:val="22"/>
          <w:szCs w:val="22"/>
        </w:rPr>
      </w:pPr>
      <w:r>
        <w:rPr>
          <w:b/>
          <w:bCs/>
          <w:sz w:val="22"/>
          <w:szCs w:val="22"/>
        </w:rPr>
        <w:t xml:space="preserve">Recursos materiales: </w:t>
      </w:r>
    </w:p>
    <w:p w:rsidR="00710729" w:rsidRDefault="00710729">
      <w:pPr>
        <w:pStyle w:val="CM20"/>
        <w:spacing w:after="275" w:line="280" w:lineRule="atLeast"/>
        <w:rPr>
          <w:sz w:val="22"/>
          <w:szCs w:val="22"/>
        </w:rPr>
      </w:pPr>
      <w:r>
        <w:rPr>
          <w:sz w:val="22"/>
          <w:szCs w:val="22"/>
        </w:rPr>
        <w:t xml:space="preserve">Variado, en función da actividade (espalderas, padiolas, lapis, pinturas, carros de roupa, etc </w:t>
      </w:r>
    </w:p>
    <w:p w:rsidR="00710729" w:rsidRDefault="00710729">
      <w:pPr>
        <w:pStyle w:val="CM25"/>
        <w:spacing w:after="562" w:line="280" w:lineRule="atLeast"/>
        <w:rPr>
          <w:sz w:val="22"/>
          <w:szCs w:val="22"/>
        </w:rPr>
      </w:pPr>
      <w:r>
        <w:rPr>
          <w:b/>
          <w:bCs/>
          <w:sz w:val="22"/>
          <w:szCs w:val="22"/>
        </w:rPr>
        <w:t xml:space="preserve">Proveedores clave: </w:t>
      </w:r>
    </w:p>
    <w:p w:rsidR="00710729" w:rsidRDefault="00710729">
      <w:pPr>
        <w:pStyle w:val="CM2"/>
        <w:rPr>
          <w:sz w:val="22"/>
          <w:szCs w:val="22"/>
        </w:rPr>
      </w:pPr>
      <w:r>
        <w:rPr>
          <w:b/>
          <w:bCs/>
          <w:sz w:val="22"/>
          <w:szCs w:val="22"/>
        </w:rPr>
        <w:t xml:space="preserve">Registros vinculados: </w:t>
      </w:r>
    </w:p>
    <w:p w:rsidR="00710729" w:rsidRDefault="00710729">
      <w:pPr>
        <w:pStyle w:val="CM2"/>
        <w:rPr>
          <w:sz w:val="22"/>
          <w:szCs w:val="22"/>
        </w:rPr>
      </w:pPr>
      <w:r>
        <w:rPr>
          <w:sz w:val="22"/>
          <w:szCs w:val="22"/>
        </w:rPr>
        <w:t xml:space="preserve">CRB0-F-1 APLICACION INFORMATICA DE GESTION DE CENTROS "RADAR" </w:t>
      </w:r>
    </w:p>
    <w:p w:rsidR="00710729" w:rsidRDefault="00710729">
      <w:pPr>
        <w:pStyle w:val="CM2"/>
        <w:rPr>
          <w:sz w:val="22"/>
          <w:szCs w:val="22"/>
        </w:rPr>
      </w:pPr>
      <w:r>
        <w:rPr>
          <w:b/>
          <w:bCs/>
          <w:sz w:val="22"/>
          <w:szCs w:val="22"/>
        </w:rPr>
        <w:t xml:space="preserve">Documentación de referencia: </w:t>
      </w:r>
    </w:p>
    <w:p w:rsidR="00710729" w:rsidRDefault="00710729">
      <w:pPr>
        <w:pStyle w:val="CM2"/>
        <w:rPr>
          <w:sz w:val="22"/>
          <w:szCs w:val="22"/>
        </w:rPr>
      </w:pPr>
      <w:r>
        <w:rPr>
          <w:sz w:val="22"/>
          <w:szCs w:val="22"/>
        </w:rPr>
        <w:t xml:space="preserve">CRB0-D-2 MANUAL DE BUENAS PRACTICAS FEAPS </w:t>
      </w:r>
    </w:p>
    <w:sectPr w:rsidR="00710729">
      <w:pgSz w:w="11900" w:h="17340"/>
      <w:pgMar w:top="770" w:right="35" w:bottom="429" w:left="5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8A345B"/>
    <w:multiLevelType w:val="hybridMultilevel"/>
    <w:tmpl w:val="435849A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0D10DA7"/>
    <w:multiLevelType w:val="hybridMultilevel"/>
    <w:tmpl w:val="8674FE2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43F35E2"/>
    <w:multiLevelType w:val="hybridMultilevel"/>
    <w:tmpl w:val="1C50FCE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7C7DE9A"/>
    <w:multiLevelType w:val="hybridMultilevel"/>
    <w:tmpl w:val="56A8B5C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04440CB"/>
    <w:multiLevelType w:val="hybridMultilevel"/>
    <w:tmpl w:val="F697D4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85EB5F4"/>
    <w:multiLevelType w:val="hybridMultilevel"/>
    <w:tmpl w:val="0F6AEF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18EA6A2"/>
    <w:multiLevelType w:val="hybridMultilevel"/>
    <w:tmpl w:val="2DA800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03142F1"/>
    <w:multiLevelType w:val="hybridMultilevel"/>
    <w:tmpl w:val="2656C0E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941C154"/>
    <w:multiLevelType w:val="hybridMultilevel"/>
    <w:tmpl w:val="A9E871A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5DFD77B1"/>
    <w:multiLevelType w:val="hybridMultilevel"/>
    <w:tmpl w:val="041E90D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7"/>
  </w:num>
  <w:num w:numId="3">
    <w:abstractNumId w:val="8"/>
  </w:num>
  <w:num w:numId="4">
    <w:abstractNumId w:val="6"/>
  </w:num>
  <w:num w:numId="5">
    <w:abstractNumId w:val="3"/>
  </w:num>
  <w:num w:numId="6">
    <w:abstractNumId w:val="4"/>
  </w:num>
  <w:num w:numId="7">
    <w:abstractNumId w:val="9"/>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99"/>
    <w:rsid w:val="000A7BEC"/>
    <w:rsid w:val="00710729"/>
    <w:rsid w:val="009D3B21"/>
    <w:rsid w:val="00EB6B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ED6712-4DA8-40AF-9FBD-A5D58274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19">
    <w:name w:val="CM19"/>
    <w:basedOn w:val="Default"/>
    <w:next w:val="Default"/>
    <w:uiPriority w:val="99"/>
    <w:rPr>
      <w:color w:val="auto"/>
    </w:rPr>
  </w:style>
  <w:style w:type="paragraph" w:customStyle="1" w:styleId="CM20">
    <w:name w:val="CM20"/>
    <w:basedOn w:val="Default"/>
    <w:next w:val="Default"/>
    <w:uiPriority w:val="99"/>
    <w:rPr>
      <w:color w:val="auto"/>
    </w:rPr>
  </w:style>
  <w:style w:type="paragraph" w:customStyle="1" w:styleId="CM2">
    <w:name w:val="CM2"/>
    <w:basedOn w:val="Default"/>
    <w:next w:val="Default"/>
    <w:uiPriority w:val="99"/>
    <w:pPr>
      <w:spacing w:line="280" w:lineRule="atLeast"/>
    </w:pPr>
    <w:rPr>
      <w:color w:val="auto"/>
    </w:rPr>
  </w:style>
  <w:style w:type="paragraph" w:customStyle="1" w:styleId="CM21">
    <w:name w:val="CM21"/>
    <w:basedOn w:val="Default"/>
    <w:next w:val="Default"/>
    <w:uiPriority w:val="99"/>
    <w:rPr>
      <w:color w:val="auto"/>
    </w:rPr>
  </w:style>
  <w:style w:type="paragraph" w:customStyle="1" w:styleId="CM3">
    <w:name w:val="CM3"/>
    <w:basedOn w:val="Default"/>
    <w:next w:val="Default"/>
    <w:uiPriority w:val="99"/>
    <w:pPr>
      <w:spacing w:line="280" w:lineRule="atLeast"/>
    </w:pPr>
    <w:rPr>
      <w:color w:val="auto"/>
    </w:rPr>
  </w:style>
  <w:style w:type="paragraph" w:customStyle="1" w:styleId="CM8">
    <w:name w:val="CM8"/>
    <w:basedOn w:val="Default"/>
    <w:next w:val="Default"/>
    <w:uiPriority w:val="99"/>
    <w:pPr>
      <w:spacing w:line="360" w:lineRule="atLeast"/>
    </w:pPr>
    <w:rPr>
      <w:color w:val="auto"/>
    </w:rPr>
  </w:style>
  <w:style w:type="paragraph" w:customStyle="1" w:styleId="CM9">
    <w:name w:val="CM9"/>
    <w:basedOn w:val="Default"/>
    <w:next w:val="Default"/>
    <w:uiPriority w:val="99"/>
    <w:rPr>
      <w:color w:val="auto"/>
    </w:rPr>
  </w:style>
  <w:style w:type="paragraph" w:customStyle="1" w:styleId="CM22">
    <w:name w:val="CM22"/>
    <w:basedOn w:val="Default"/>
    <w:next w:val="Default"/>
    <w:uiPriority w:val="99"/>
    <w:rPr>
      <w:color w:val="auto"/>
    </w:rPr>
  </w:style>
  <w:style w:type="paragraph" w:customStyle="1" w:styleId="CM25">
    <w:name w:val="CM25"/>
    <w:basedOn w:val="Default"/>
    <w:next w:val="Default"/>
    <w:uiPriority w:val="99"/>
    <w:rPr>
      <w:color w:val="auto"/>
    </w:rPr>
  </w:style>
  <w:style w:type="paragraph" w:customStyle="1" w:styleId="CM11">
    <w:name w:val="CM11"/>
    <w:basedOn w:val="Default"/>
    <w:next w:val="Default"/>
    <w:uiPriority w:val="99"/>
    <w:pPr>
      <w:spacing w:line="360" w:lineRule="atLeast"/>
    </w:pPr>
    <w:rPr>
      <w:color w:val="auto"/>
    </w:rPr>
  </w:style>
  <w:style w:type="paragraph" w:customStyle="1" w:styleId="CM12">
    <w:name w:val="CM12"/>
    <w:basedOn w:val="Default"/>
    <w:next w:val="Default"/>
    <w:uiPriority w:val="99"/>
    <w:pPr>
      <w:spacing w:line="360" w:lineRule="atLeast"/>
    </w:pPr>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pPr>
      <w:spacing w:line="280" w:lineRule="atLeast"/>
    </w:pPr>
    <w:rPr>
      <w:color w:val="auto"/>
    </w:rPr>
  </w:style>
  <w:style w:type="paragraph" w:customStyle="1" w:styleId="CM16">
    <w:name w:val="CM16"/>
    <w:basedOn w:val="Default"/>
    <w:next w:val="Default"/>
    <w:uiPriority w:val="99"/>
    <w:pPr>
      <w:spacing w:line="360" w:lineRule="atLeast"/>
    </w:pPr>
    <w:rPr>
      <w:color w:val="auto"/>
    </w:rPr>
  </w:style>
  <w:style w:type="paragraph" w:customStyle="1" w:styleId="CM17">
    <w:name w:val="CM17"/>
    <w:basedOn w:val="Default"/>
    <w:next w:val="Default"/>
    <w:uiPriority w:val="99"/>
    <w:pPr>
      <w:spacing w:line="360" w:lineRule="atLeast"/>
    </w:pPr>
    <w:rPr>
      <w:color w:val="auto"/>
    </w:rPr>
  </w:style>
  <w:style w:type="paragraph" w:customStyle="1" w:styleId="CM18">
    <w:name w:val="CM18"/>
    <w:basedOn w:val="Default"/>
    <w:next w:val="Default"/>
    <w:uiPriority w:val="99"/>
    <w:pPr>
      <w:spacing w:line="36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Lorca Net</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Lorca Net</dc:title>
  <dc:subject>PDF desde LorcaNet</dc:subject>
  <dc:creator>Intress Calidad</dc:creator>
  <cp:keywords>Calidad</cp:keywords>
  <dc:description/>
  <cp:lastModifiedBy>Juan Fontela</cp:lastModifiedBy>
  <cp:revision>2</cp:revision>
  <dcterms:created xsi:type="dcterms:W3CDTF">2015-03-02T12:29:00Z</dcterms:created>
  <dcterms:modified xsi:type="dcterms:W3CDTF">2015-03-02T12:29:00Z</dcterms:modified>
</cp:coreProperties>
</file>