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4D" w:rsidRPr="00D22CAF" w:rsidRDefault="00207B4D" w:rsidP="00910DFE">
      <w:pPr>
        <w:spacing w:after="0" w:line="280" w:lineRule="exact"/>
        <w:jc w:val="both"/>
        <w:rPr>
          <w:rFonts w:ascii="Arial" w:hAnsi="Arial" w:cs="Arial"/>
          <w:b/>
          <w:sz w:val="24"/>
          <w:szCs w:val="24"/>
          <w:u w:val="single"/>
        </w:rPr>
      </w:pPr>
      <w:proofErr w:type="spellStart"/>
      <w:r w:rsidRPr="00D22CAF">
        <w:rPr>
          <w:rFonts w:ascii="Arial" w:hAnsi="Arial" w:cs="Arial"/>
          <w:b/>
          <w:sz w:val="24"/>
          <w:szCs w:val="24"/>
          <w:u w:val="single"/>
        </w:rPr>
        <w:t>APO02</w:t>
      </w:r>
      <w:proofErr w:type="spellEnd"/>
      <w:r w:rsidRPr="00D22CAF">
        <w:rPr>
          <w:rFonts w:ascii="Arial" w:hAnsi="Arial" w:cs="Arial"/>
          <w:b/>
          <w:sz w:val="24"/>
          <w:szCs w:val="24"/>
          <w:u w:val="single"/>
        </w:rPr>
        <w:t>-D-1 PROCEDIMIENTO DE GESTIÓN DE LA DOCUMENTACIÓN</w:t>
      </w:r>
    </w:p>
    <w:p w:rsidR="00207B4D" w:rsidRDefault="00207B4D" w:rsidP="00910DFE">
      <w:pPr>
        <w:spacing w:after="0" w:line="280" w:lineRule="exact"/>
        <w:jc w:val="both"/>
        <w:rPr>
          <w:rFonts w:ascii="Arial" w:hAnsi="Arial" w:cs="Arial"/>
          <w:sz w:val="24"/>
          <w:szCs w:val="24"/>
        </w:rPr>
      </w:pPr>
    </w:p>
    <w:p w:rsidR="00207B4D" w:rsidRDefault="00207B4D" w:rsidP="00910DFE">
      <w:pPr>
        <w:spacing w:after="0" w:line="280" w:lineRule="exact"/>
        <w:jc w:val="both"/>
        <w:rPr>
          <w:rFonts w:ascii="Arial" w:hAnsi="Arial" w:cs="Arial"/>
          <w:sz w:val="24"/>
          <w:szCs w:val="24"/>
        </w:rPr>
      </w:pPr>
      <w:r>
        <w:rPr>
          <w:rFonts w:ascii="Arial" w:hAnsi="Arial" w:cs="Arial"/>
          <w:sz w:val="24"/>
          <w:szCs w:val="24"/>
        </w:rPr>
        <w:t xml:space="preserve">Fecha </w:t>
      </w:r>
      <w:r w:rsidR="009E3306">
        <w:rPr>
          <w:rFonts w:ascii="Arial" w:hAnsi="Arial" w:cs="Arial"/>
          <w:sz w:val="24"/>
          <w:szCs w:val="24"/>
        </w:rPr>
        <w:t>aprobación: 01/12/2014</w:t>
      </w:r>
    </w:p>
    <w:p w:rsidR="00207B4D" w:rsidRDefault="00207B4D" w:rsidP="00910DFE">
      <w:pPr>
        <w:spacing w:after="0" w:line="280" w:lineRule="exact"/>
        <w:jc w:val="both"/>
        <w:rPr>
          <w:rFonts w:ascii="Arial" w:hAnsi="Arial" w:cs="Arial"/>
          <w:sz w:val="24"/>
          <w:szCs w:val="24"/>
        </w:rPr>
      </w:pPr>
      <w:r>
        <w:rPr>
          <w:rFonts w:ascii="Arial" w:hAnsi="Arial" w:cs="Arial"/>
          <w:sz w:val="24"/>
          <w:szCs w:val="24"/>
        </w:rPr>
        <w:t>Realizado por: JU</w:t>
      </w:r>
      <w:r w:rsidRPr="00207B4D">
        <w:rPr>
          <w:rFonts w:ascii="Arial" w:hAnsi="Arial" w:cs="Arial"/>
          <w:sz w:val="24"/>
          <w:szCs w:val="24"/>
        </w:rPr>
        <w:t>AN FONTELA PEREZ</w:t>
      </w:r>
    </w:p>
    <w:p w:rsid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 xml:space="preserve">Revisado por: POMPEYO FERNANDEZ PEREZ </w:t>
      </w:r>
    </w:p>
    <w:p w:rsidR="00207B4D" w:rsidRP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Aprobado por: POMPEYO FERNANDEZ PEREZ</w:t>
      </w:r>
      <w:bookmarkStart w:id="0" w:name="_GoBack"/>
      <w:bookmarkEnd w:id="0"/>
    </w:p>
    <w:p w:rsidR="00207B4D" w:rsidRDefault="00207B4D" w:rsidP="00910DFE">
      <w:pPr>
        <w:spacing w:after="0" w:line="280" w:lineRule="exact"/>
        <w:jc w:val="both"/>
        <w:rPr>
          <w:rFonts w:ascii="Arial" w:hAnsi="Arial" w:cs="Arial"/>
          <w:sz w:val="24"/>
          <w:szCs w:val="24"/>
        </w:rPr>
      </w:pPr>
    </w:p>
    <w:p w:rsidR="00207B4D" w:rsidRPr="00D22CAF" w:rsidRDefault="00207B4D" w:rsidP="00910DFE">
      <w:pPr>
        <w:spacing w:after="0" w:line="280" w:lineRule="exact"/>
        <w:jc w:val="both"/>
        <w:rPr>
          <w:rFonts w:ascii="Arial" w:hAnsi="Arial" w:cs="Arial"/>
          <w:b/>
          <w:sz w:val="24"/>
          <w:szCs w:val="24"/>
          <w:u w:val="single"/>
        </w:rPr>
      </w:pPr>
      <w:r w:rsidRPr="00D22CAF">
        <w:rPr>
          <w:rFonts w:ascii="Arial" w:hAnsi="Arial" w:cs="Arial"/>
          <w:b/>
          <w:sz w:val="24"/>
          <w:szCs w:val="24"/>
          <w:u w:val="single"/>
        </w:rPr>
        <w:t>Objeto:</w:t>
      </w:r>
    </w:p>
    <w:p w:rsidR="00207B4D" w:rsidRP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 xml:space="preserve">Establecer la normativa sobre los registros y documentos del </w:t>
      </w:r>
      <w:proofErr w:type="spellStart"/>
      <w:r w:rsidRPr="00207B4D">
        <w:rPr>
          <w:rFonts w:ascii="Arial" w:hAnsi="Arial" w:cs="Arial"/>
          <w:sz w:val="24"/>
          <w:szCs w:val="24"/>
        </w:rPr>
        <w:t>S</w:t>
      </w:r>
      <w:r>
        <w:rPr>
          <w:rFonts w:ascii="Arial" w:hAnsi="Arial" w:cs="Arial"/>
          <w:sz w:val="24"/>
          <w:szCs w:val="24"/>
        </w:rPr>
        <w:t>G</w:t>
      </w:r>
      <w:r w:rsidRPr="00207B4D">
        <w:rPr>
          <w:rFonts w:ascii="Arial" w:hAnsi="Arial" w:cs="Arial"/>
          <w:sz w:val="24"/>
          <w:szCs w:val="24"/>
        </w:rPr>
        <w:t>C</w:t>
      </w:r>
      <w:proofErr w:type="spellEnd"/>
    </w:p>
    <w:p w:rsidR="00207B4D" w:rsidRDefault="00207B4D" w:rsidP="00910DFE">
      <w:pPr>
        <w:spacing w:after="0" w:line="280" w:lineRule="exact"/>
        <w:jc w:val="both"/>
        <w:rPr>
          <w:rFonts w:ascii="Arial" w:hAnsi="Arial" w:cs="Arial"/>
          <w:sz w:val="24"/>
          <w:szCs w:val="24"/>
        </w:rPr>
      </w:pPr>
    </w:p>
    <w:p w:rsidR="00207B4D" w:rsidRPr="00D22CAF" w:rsidRDefault="00207B4D" w:rsidP="00910DFE">
      <w:pPr>
        <w:spacing w:after="0" w:line="280" w:lineRule="exact"/>
        <w:jc w:val="both"/>
        <w:rPr>
          <w:rFonts w:ascii="Arial" w:hAnsi="Arial" w:cs="Arial"/>
          <w:b/>
          <w:sz w:val="24"/>
          <w:szCs w:val="24"/>
          <w:u w:val="single"/>
        </w:rPr>
      </w:pPr>
      <w:r w:rsidRPr="00D22CAF">
        <w:rPr>
          <w:rFonts w:ascii="Arial" w:hAnsi="Arial" w:cs="Arial"/>
          <w:b/>
          <w:sz w:val="24"/>
          <w:szCs w:val="24"/>
          <w:u w:val="single"/>
        </w:rPr>
        <w:t>Alcance:</w:t>
      </w:r>
    </w:p>
    <w:p w:rsidR="00207B4D" w:rsidRP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Todos los servicios y centros de ASPRONAGA</w:t>
      </w:r>
    </w:p>
    <w:p w:rsidR="00207B4D" w:rsidRDefault="00207B4D" w:rsidP="00910DFE">
      <w:pPr>
        <w:spacing w:after="0" w:line="280" w:lineRule="exact"/>
        <w:jc w:val="both"/>
        <w:rPr>
          <w:rFonts w:ascii="Arial" w:hAnsi="Arial" w:cs="Arial"/>
          <w:sz w:val="24"/>
          <w:szCs w:val="24"/>
        </w:rPr>
      </w:pPr>
    </w:p>
    <w:p w:rsidR="00207B4D" w:rsidRPr="00D22CAF" w:rsidRDefault="00207B4D" w:rsidP="00910DFE">
      <w:pPr>
        <w:spacing w:after="0" w:line="280" w:lineRule="exact"/>
        <w:jc w:val="both"/>
        <w:rPr>
          <w:rFonts w:ascii="Arial" w:hAnsi="Arial" w:cs="Arial"/>
          <w:b/>
          <w:sz w:val="24"/>
          <w:szCs w:val="24"/>
          <w:u w:val="single"/>
        </w:rPr>
      </w:pPr>
      <w:r w:rsidRPr="00D22CAF">
        <w:rPr>
          <w:rFonts w:ascii="Arial" w:hAnsi="Arial" w:cs="Arial"/>
          <w:b/>
          <w:sz w:val="24"/>
          <w:szCs w:val="24"/>
          <w:u w:val="single"/>
        </w:rPr>
        <w:t>Inicio:</w:t>
      </w:r>
    </w:p>
    <w:p w:rsidR="00207B4D" w:rsidRP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 xml:space="preserve">Emisión, identificación y/recepción de cualquier documento y registro del </w:t>
      </w:r>
      <w:proofErr w:type="spellStart"/>
      <w:r w:rsidRPr="00207B4D">
        <w:rPr>
          <w:rFonts w:ascii="Arial" w:hAnsi="Arial" w:cs="Arial"/>
          <w:sz w:val="24"/>
          <w:szCs w:val="24"/>
        </w:rPr>
        <w:t>SGC</w:t>
      </w:r>
      <w:proofErr w:type="spellEnd"/>
    </w:p>
    <w:p w:rsidR="00207B4D" w:rsidRDefault="00207B4D" w:rsidP="00910DFE">
      <w:pPr>
        <w:spacing w:after="0" w:line="280" w:lineRule="exact"/>
        <w:jc w:val="both"/>
        <w:rPr>
          <w:rFonts w:ascii="Arial" w:hAnsi="Arial" w:cs="Arial"/>
          <w:sz w:val="24"/>
          <w:szCs w:val="24"/>
        </w:rPr>
      </w:pPr>
    </w:p>
    <w:p w:rsidR="00207B4D" w:rsidRPr="00D22CAF" w:rsidRDefault="00207B4D" w:rsidP="00910DFE">
      <w:pPr>
        <w:spacing w:after="0" w:line="280" w:lineRule="exact"/>
        <w:jc w:val="both"/>
        <w:rPr>
          <w:rFonts w:ascii="Arial" w:hAnsi="Arial" w:cs="Arial"/>
          <w:b/>
          <w:sz w:val="24"/>
          <w:szCs w:val="24"/>
          <w:u w:val="single"/>
        </w:rPr>
      </w:pPr>
      <w:r w:rsidRPr="00D22CAF">
        <w:rPr>
          <w:rFonts w:ascii="Arial" w:hAnsi="Arial" w:cs="Arial"/>
          <w:b/>
          <w:sz w:val="24"/>
          <w:szCs w:val="24"/>
          <w:u w:val="single"/>
        </w:rPr>
        <w:t>Descripción:</w:t>
      </w:r>
    </w:p>
    <w:p w:rsidR="00207B4D" w:rsidRPr="00D22CAF" w:rsidRDefault="00207B4D" w:rsidP="00910DFE">
      <w:pPr>
        <w:spacing w:after="0" w:line="280" w:lineRule="exact"/>
        <w:jc w:val="both"/>
        <w:rPr>
          <w:rFonts w:ascii="Arial" w:hAnsi="Arial" w:cs="Arial"/>
          <w:b/>
          <w:sz w:val="24"/>
          <w:szCs w:val="24"/>
        </w:rPr>
      </w:pPr>
      <w:r w:rsidRPr="00D22CAF">
        <w:rPr>
          <w:rFonts w:ascii="Arial" w:hAnsi="Arial" w:cs="Arial"/>
          <w:b/>
          <w:sz w:val="24"/>
          <w:szCs w:val="24"/>
        </w:rPr>
        <w:t>PROCEDIMIENTO DE CONTROL DE REGISTROS</w:t>
      </w:r>
    </w:p>
    <w:p w:rsid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Registro: soporte (papel o magnético) en lo</w:t>
      </w:r>
      <w:r>
        <w:rPr>
          <w:rFonts w:ascii="Arial" w:hAnsi="Arial" w:cs="Arial"/>
          <w:sz w:val="24"/>
          <w:szCs w:val="24"/>
        </w:rPr>
        <w:t>s</w:t>
      </w:r>
      <w:r w:rsidRPr="00207B4D">
        <w:rPr>
          <w:rFonts w:ascii="Arial" w:hAnsi="Arial" w:cs="Arial"/>
          <w:sz w:val="24"/>
          <w:szCs w:val="24"/>
        </w:rPr>
        <w:t xml:space="preserve"> que s</w:t>
      </w:r>
      <w:r>
        <w:rPr>
          <w:rFonts w:ascii="Arial" w:hAnsi="Arial" w:cs="Arial"/>
          <w:sz w:val="24"/>
          <w:szCs w:val="24"/>
        </w:rPr>
        <w:t>e</w:t>
      </w:r>
      <w:r w:rsidRPr="00207B4D">
        <w:rPr>
          <w:rFonts w:ascii="Arial" w:hAnsi="Arial" w:cs="Arial"/>
          <w:sz w:val="24"/>
          <w:szCs w:val="24"/>
        </w:rPr>
        <w:t xml:space="preserve"> recogen los datos consecuencia directa o indirecta de la ejecución de las actividades relacionadas con </w:t>
      </w:r>
      <w:r>
        <w:rPr>
          <w:rFonts w:ascii="Arial" w:hAnsi="Arial" w:cs="Arial"/>
          <w:sz w:val="24"/>
          <w:szCs w:val="24"/>
        </w:rPr>
        <w:t xml:space="preserve">la calidad, previstas en el </w:t>
      </w:r>
      <w:proofErr w:type="spellStart"/>
      <w:r>
        <w:rPr>
          <w:rFonts w:ascii="Arial" w:hAnsi="Arial" w:cs="Arial"/>
          <w:sz w:val="24"/>
          <w:szCs w:val="24"/>
        </w:rPr>
        <w:t>SGC</w:t>
      </w:r>
      <w:proofErr w:type="spellEnd"/>
      <w:r>
        <w:rPr>
          <w:rFonts w:ascii="Arial" w:hAnsi="Arial" w:cs="Arial"/>
          <w:sz w:val="24"/>
          <w:szCs w:val="24"/>
        </w:rPr>
        <w:t xml:space="preserve">. </w:t>
      </w:r>
    </w:p>
    <w:p w:rsidR="00207B4D" w:rsidRDefault="00207B4D" w:rsidP="00910DFE">
      <w:pPr>
        <w:spacing w:after="0" w:line="280" w:lineRule="exact"/>
        <w:jc w:val="both"/>
        <w:rPr>
          <w:rFonts w:ascii="Arial" w:hAnsi="Arial" w:cs="Arial"/>
          <w:sz w:val="24"/>
          <w:szCs w:val="24"/>
        </w:rPr>
      </w:pPr>
      <w:r>
        <w:rPr>
          <w:rFonts w:ascii="Arial" w:hAnsi="Arial" w:cs="Arial"/>
          <w:sz w:val="24"/>
          <w:szCs w:val="24"/>
        </w:rPr>
        <w:t>Lo</w:t>
      </w:r>
      <w:r w:rsidRPr="00207B4D">
        <w:rPr>
          <w:rFonts w:ascii="Arial" w:hAnsi="Arial" w:cs="Arial"/>
          <w:sz w:val="24"/>
          <w:szCs w:val="24"/>
        </w:rPr>
        <w:t>s registros los emite quien realiza la actividad objeto de registro, siempre que no esté definido otro responsable para eso. Lo hará en los formatos previsto</w:t>
      </w:r>
      <w:r>
        <w:rPr>
          <w:rFonts w:ascii="Arial" w:hAnsi="Arial" w:cs="Arial"/>
          <w:sz w:val="24"/>
          <w:szCs w:val="24"/>
        </w:rPr>
        <w:t>s en los documentos aplicables y predominantemente, a poder ser, en formato electrónico.</w:t>
      </w:r>
    </w:p>
    <w:p w:rsid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Los registros son firmados y datados en el momento de su emisión por los responsables designados en los documentos del Sistema y en los apartados previstos para eso. Cua</w:t>
      </w:r>
      <w:r>
        <w:rPr>
          <w:rFonts w:ascii="Arial" w:hAnsi="Arial" w:cs="Arial"/>
          <w:sz w:val="24"/>
          <w:szCs w:val="24"/>
        </w:rPr>
        <w:t xml:space="preserve">ndo el registro sea informático, </w:t>
      </w:r>
      <w:r w:rsidRPr="00207B4D">
        <w:rPr>
          <w:rFonts w:ascii="Arial" w:hAnsi="Arial" w:cs="Arial"/>
          <w:sz w:val="24"/>
          <w:szCs w:val="24"/>
        </w:rPr>
        <w:t xml:space="preserve">la firma equivale al registro informático del acceso con clave y contraseña. </w:t>
      </w:r>
    </w:p>
    <w:p w:rsid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Los registros con formato se identifican por sí mismo e incluyen la información suficiente para las actividades a las que se refiere. Los registros que carecen de fo</w:t>
      </w:r>
      <w:r>
        <w:rPr>
          <w:rFonts w:ascii="Arial" w:hAnsi="Arial" w:cs="Arial"/>
          <w:sz w:val="24"/>
          <w:szCs w:val="24"/>
        </w:rPr>
        <w:t xml:space="preserve">rmato </w:t>
      </w:r>
      <w:r w:rsidRPr="00207B4D">
        <w:rPr>
          <w:rFonts w:ascii="Arial" w:hAnsi="Arial" w:cs="Arial"/>
          <w:sz w:val="24"/>
          <w:szCs w:val="24"/>
        </w:rPr>
        <w:t>se identifican por el título que se le</w:t>
      </w:r>
      <w:r>
        <w:rPr>
          <w:rFonts w:ascii="Arial" w:hAnsi="Arial" w:cs="Arial"/>
          <w:sz w:val="24"/>
          <w:szCs w:val="24"/>
        </w:rPr>
        <w:t>s</w:t>
      </w:r>
      <w:r w:rsidRPr="00207B4D">
        <w:rPr>
          <w:rFonts w:ascii="Arial" w:hAnsi="Arial" w:cs="Arial"/>
          <w:sz w:val="24"/>
          <w:szCs w:val="24"/>
        </w:rPr>
        <w:t xml:space="preserve"> dé y su fecha de emisión. El Responsable de Calidad </w:t>
      </w:r>
      <w:r>
        <w:rPr>
          <w:rFonts w:ascii="Arial" w:hAnsi="Arial" w:cs="Arial"/>
          <w:sz w:val="24"/>
          <w:szCs w:val="24"/>
        </w:rPr>
        <w:t>dispondrá de una relación de registros.</w:t>
      </w:r>
    </w:p>
    <w:p w:rsidR="006F111E" w:rsidRDefault="00207B4D" w:rsidP="00910DFE">
      <w:pPr>
        <w:spacing w:after="0" w:line="280" w:lineRule="exact"/>
        <w:jc w:val="both"/>
        <w:rPr>
          <w:rFonts w:ascii="Arial" w:hAnsi="Arial" w:cs="Arial"/>
          <w:sz w:val="24"/>
          <w:szCs w:val="24"/>
        </w:rPr>
      </w:pPr>
      <w:r>
        <w:rPr>
          <w:rFonts w:ascii="Arial" w:hAnsi="Arial" w:cs="Arial"/>
          <w:sz w:val="24"/>
          <w:szCs w:val="24"/>
        </w:rPr>
        <w:t>Lo</w:t>
      </w:r>
      <w:r w:rsidRPr="00207B4D">
        <w:rPr>
          <w:rFonts w:ascii="Arial" w:hAnsi="Arial" w:cs="Arial"/>
          <w:sz w:val="24"/>
          <w:szCs w:val="24"/>
        </w:rPr>
        <w:t xml:space="preserve">s registros se archivarán en carpetas o soporte informático, con indicaciones relativas al tipo de registro que contienen. Los registros </w:t>
      </w:r>
      <w:r>
        <w:rPr>
          <w:rFonts w:ascii="Arial" w:hAnsi="Arial" w:cs="Arial"/>
          <w:sz w:val="24"/>
          <w:szCs w:val="24"/>
        </w:rPr>
        <w:t>se encuentran a</w:t>
      </w:r>
      <w:r w:rsidRPr="00207B4D">
        <w:rPr>
          <w:rFonts w:ascii="Arial" w:hAnsi="Arial" w:cs="Arial"/>
          <w:sz w:val="24"/>
          <w:szCs w:val="24"/>
        </w:rPr>
        <w:t xml:space="preserve"> disposición del personal en la medida en que sea necesario para el desarrollo de sus funciones, de los clientes, usuarios y sus familias, si así está establecido en el contrato, durante el tiempo de vigencia de este y de los auditores internos y los externos calificados por ASPRONAGA para el desarrollo de sus funciones</w:t>
      </w:r>
      <w:proofErr w:type="gramStart"/>
      <w:r w:rsidRPr="00207B4D">
        <w:rPr>
          <w:rFonts w:ascii="Arial" w:hAnsi="Arial" w:cs="Arial"/>
          <w:sz w:val="24"/>
          <w:szCs w:val="24"/>
        </w:rPr>
        <w:t>..</w:t>
      </w:r>
      <w:proofErr w:type="gramEnd"/>
      <w:r w:rsidRPr="00207B4D">
        <w:rPr>
          <w:rFonts w:ascii="Arial" w:hAnsi="Arial" w:cs="Arial"/>
          <w:sz w:val="24"/>
          <w:szCs w:val="24"/>
        </w:rPr>
        <w:t xml:space="preserve"> Transcurrido el tiempo </w:t>
      </w:r>
      <w:r>
        <w:rPr>
          <w:rFonts w:ascii="Arial" w:hAnsi="Arial" w:cs="Arial"/>
          <w:sz w:val="24"/>
          <w:szCs w:val="24"/>
        </w:rPr>
        <w:t xml:space="preserve">legal </w:t>
      </w:r>
      <w:r w:rsidRPr="00207B4D">
        <w:rPr>
          <w:rFonts w:ascii="Arial" w:hAnsi="Arial" w:cs="Arial"/>
          <w:sz w:val="24"/>
          <w:szCs w:val="24"/>
        </w:rPr>
        <w:t>previsto para su conservación, los registros serán eliminados por lo responsable de su archivo.</w:t>
      </w:r>
    </w:p>
    <w:p w:rsidR="00207B4D" w:rsidRDefault="00207B4D" w:rsidP="00910DFE">
      <w:pPr>
        <w:spacing w:after="0" w:line="280" w:lineRule="exact"/>
        <w:jc w:val="both"/>
        <w:rPr>
          <w:rFonts w:ascii="Arial" w:hAnsi="Arial" w:cs="Arial"/>
          <w:sz w:val="24"/>
          <w:szCs w:val="24"/>
        </w:rPr>
      </w:pPr>
    </w:p>
    <w:p w:rsidR="00207B4D" w:rsidRDefault="00207B4D" w:rsidP="00910DFE">
      <w:pPr>
        <w:spacing w:after="0" w:line="280" w:lineRule="exact"/>
        <w:jc w:val="both"/>
        <w:rPr>
          <w:rFonts w:ascii="Arial" w:hAnsi="Arial" w:cs="Arial"/>
          <w:sz w:val="24"/>
          <w:szCs w:val="24"/>
        </w:rPr>
      </w:pPr>
    </w:p>
    <w:p w:rsidR="00207B4D" w:rsidRPr="00D22CAF" w:rsidRDefault="00207B4D" w:rsidP="00910DFE">
      <w:pPr>
        <w:spacing w:after="0" w:line="280" w:lineRule="exact"/>
        <w:jc w:val="both"/>
        <w:rPr>
          <w:rFonts w:ascii="Arial" w:hAnsi="Arial" w:cs="Arial"/>
          <w:b/>
          <w:sz w:val="24"/>
          <w:szCs w:val="24"/>
        </w:rPr>
      </w:pPr>
      <w:r w:rsidRPr="00D22CAF">
        <w:rPr>
          <w:rFonts w:ascii="Arial" w:hAnsi="Arial" w:cs="Arial"/>
          <w:b/>
          <w:sz w:val="24"/>
          <w:szCs w:val="24"/>
        </w:rPr>
        <w:t>PROCEDIMIENTO DE CONTROL DE DOCUMENTOS</w:t>
      </w:r>
    </w:p>
    <w:p w:rsidR="00207B4D" w:rsidRDefault="00207B4D" w:rsidP="00910DFE">
      <w:pPr>
        <w:spacing w:after="0" w:line="280" w:lineRule="exact"/>
        <w:jc w:val="both"/>
        <w:rPr>
          <w:rFonts w:ascii="Arial" w:hAnsi="Arial" w:cs="Arial"/>
          <w:sz w:val="24"/>
          <w:szCs w:val="24"/>
        </w:rPr>
      </w:pPr>
      <w:r>
        <w:rPr>
          <w:rFonts w:ascii="Arial" w:hAnsi="Arial" w:cs="Arial"/>
          <w:sz w:val="24"/>
          <w:szCs w:val="24"/>
        </w:rPr>
        <w:t>Dado la madurez y tiempo de implementación de la organización en materia de calidad, se tiende a la simplificación de todos los documentos del sistema.</w:t>
      </w:r>
    </w:p>
    <w:p w:rsidR="00207B4D" w:rsidRDefault="00207B4D" w:rsidP="00910DFE">
      <w:pPr>
        <w:spacing w:after="0" w:line="280" w:lineRule="exact"/>
        <w:jc w:val="both"/>
        <w:rPr>
          <w:rFonts w:ascii="Arial" w:hAnsi="Arial" w:cs="Arial"/>
          <w:sz w:val="24"/>
          <w:szCs w:val="24"/>
        </w:rPr>
      </w:pPr>
      <w:r>
        <w:rPr>
          <w:rFonts w:ascii="Arial" w:hAnsi="Arial" w:cs="Arial"/>
          <w:sz w:val="24"/>
          <w:szCs w:val="24"/>
        </w:rPr>
        <w:t xml:space="preserve">Todo el sistema de calidad se contendrá en una plataforma en entorno Web denominada “PORTAL DE CALIDAD DE ASPRONAGA”, que incluirá el Manual de Calidad a través de distintas paginas bajo la rúbrica de “sistema de gestión de calidad”. </w:t>
      </w:r>
      <w:r w:rsidRPr="00207B4D">
        <w:rPr>
          <w:rFonts w:ascii="Arial" w:hAnsi="Arial" w:cs="Arial"/>
          <w:sz w:val="24"/>
          <w:szCs w:val="24"/>
        </w:rPr>
        <w:t>Los procesos se</w:t>
      </w:r>
      <w:r>
        <w:rPr>
          <w:rFonts w:ascii="Arial" w:hAnsi="Arial" w:cs="Arial"/>
          <w:sz w:val="24"/>
          <w:szCs w:val="24"/>
        </w:rPr>
        <w:t xml:space="preserve"> incluyen en distintas páginas con acceso a los procedimientos y documentos y registros vinculados</w:t>
      </w:r>
    </w:p>
    <w:p w:rsidR="00207B4D" w:rsidRDefault="00207B4D" w:rsidP="00910DFE">
      <w:pPr>
        <w:spacing w:after="0" w:line="280" w:lineRule="exact"/>
        <w:jc w:val="both"/>
        <w:rPr>
          <w:rFonts w:ascii="Arial" w:hAnsi="Arial" w:cs="Arial"/>
          <w:sz w:val="24"/>
          <w:szCs w:val="24"/>
        </w:rPr>
      </w:pPr>
      <w:r>
        <w:rPr>
          <w:rFonts w:ascii="Arial" w:hAnsi="Arial" w:cs="Arial"/>
          <w:sz w:val="24"/>
          <w:szCs w:val="24"/>
        </w:rPr>
        <w:lastRenderedPageBreak/>
        <w:t>E</w:t>
      </w:r>
      <w:r w:rsidRPr="00207B4D">
        <w:rPr>
          <w:rFonts w:ascii="Arial" w:hAnsi="Arial" w:cs="Arial"/>
          <w:sz w:val="24"/>
          <w:szCs w:val="24"/>
        </w:rPr>
        <w:t xml:space="preserve">l resto de la documentación y de los datos tendrá un formato adecuado a su uso, que determinará el responsable de su elaboración. </w:t>
      </w:r>
    </w:p>
    <w:p w:rsid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 xml:space="preserve">El Responsables de la Calidad, el Director de los centros y el Equipo de Calidad elaborará las Fichas de Procesos, los Protocolos y sus formatos asociados, excepto en aquellos casos en los que la documentación del Sistema de la Calidad indique otras responsabilidades. </w:t>
      </w:r>
      <w:r>
        <w:rPr>
          <w:rFonts w:ascii="Arial" w:hAnsi="Arial" w:cs="Arial"/>
          <w:sz w:val="24"/>
          <w:szCs w:val="24"/>
        </w:rPr>
        <w:t>Una vez elaborados se enviaran al responsable de Calidad para su incorporación al Portal de Calidad.</w:t>
      </w:r>
    </w:p>
    <w:p w:rsidR="00D22CAF" w:rsidRDefault="00207B4D" w:rsidP="00910DFE">
      <w:pPr>
        <w:spacing w:after="0" w:line="280" w:lineRule="exact"/>
        <w:jc w:val="both"/>
        <w:rPr>
          <w:rFonts w:ascii="Arial" w:hAnsi="Arial" w:cs="Arial"/>
          <w:sz w:val="24"/>
          <w:szCs w:val="24"/>
        </w:rPr>
      </w:pPr>
      <w:r>
        <w:rPr>
          <w:rFonts w:ascii="Arial" w:hAnsi="Arial" w:cs="Arial"/>
          <w:sz w:val="24"/>
          <w:szCs w:val="24"/>
        </w:rPr>
        <w:t xml:space="preserve">La identificación de los procesos se realiza por el </w:t>
      </w:r>
      <w:r w:rsidRPr="00207B4D">
        <w:rPr>
          <w:rFonts w:ascii="Arial" w:hAnsi="Arial" w:cs="Arial"/>
          <w:sz w:val="24"/>
          <w:szCs w:val="24"/>
        </w:rPr>
        <w:t xml:space="preserve"> identificativo de 'tipo de proceso' 'que puede ser de tres tipos: '</w:t>
      </w:r>
      <w:proofErr w:type="spellStart"/>
      <w:r w:rsidRPr="00207B4D">
        <w:rPr>
          <w:rFonts w:ascii="Arial" w:hAnsi="Arial" w:cs="Arial"/>
          <w:sz w:val="24"/>
          <w:szCs w:val="24"/>
        </w:rPr>
        <w:t>EST</w:t>
      </w:r>
      <w:proofErr w:type="spellEnd"/>
      <w:r w:rsidRPr="00207B4D">
        <w:rPr>
          <w:rFonts w:ascii="Arial" w:hAnsi="Arial" w:cs="Arial"/>
          <w:sz w:val="24"/>
          <w:szCs w:val="24"/>
        </w:rPr>
        <w:t>' (estratégicos), '</w:t>
      </w:r>
      <w:proofErr w:type="spellStart"/>
      <w:r w:rsidRPr="00207B4D">
        <w:rPr>
          <w:rFonts w:ascii="Arial" w:hAnsi="Arial" w:cs="Arial"/>
          <w:sz w:val="24"/>
          <w:szCs w:val="24"/>
        </w:rPr>
        <w:t>APO</w:t>
      </w:r>
      <w:proofErr w:type="spellEnd"/>
      <w:r w:rsidRPr="00207B4D">
        <w:rPr>
          <w:rFonts w:ascii="Arial" w:hAnsi="Arial" w:cs="Arial"/>
          <w:sz w:val="24"/>
          <w:szCs w:val="24"/>
        </w:rPr>
        <w:t>' (de apoyo) y '</w:t>
      </w:r>
      <w:proofErr w:type="spellStart"/>
      <w:r w:rsidRPr="00207B4D">
        <w:rPr>
          <w:rFonts w:ascii="Arial" w:hAnsi="Arial" w:cs="Arial"/>
          <w:sz w:val="24"/>
          <w:szCs w:val="24"/>
        </w:rPr>
        <w:t>CRB</w:t>
      </w:r>
      <w:proofErr w:type="spellEnd"/>
      <w:r w:rsidRPr="00207B4D">
        <w:rPr>
          <w:rFonts w:ascii="Arial" w:hAnsi="Arial" w:cs="Arial"/>
          <w:sz w:val="24"/>
          <w:szCs w:val="24"/>
        </w:rPr>
        <w:t>' para el Centro Ricardo Baró</w:t>
      </w:r>
      <w:r>
        <w:rPr>
          <w:rFonts w:ascii="Arial" w:hAnsi="Arial" w:cs="Arial"/>
          <w:sz w:val="24"/>
          <w:szCs w:val="24"/>
        </w:rPr>
        <w:t>;</w:t>
      </w:r>
      <w:r w:rsidRPr="00207B4D">
        <w:rPr>
          <w:rFonts w:ascii="Arial" w:hAnsi="Arial" w:cs="Arial"/>
          <w:sz w:val="24"/>
          <w:szCs w:val="24"/>
        </w:rPr>
        <w:t xml:space="preserve"> él '</w:t>
      </w:r>
      <w:proofErr w:type="spellStart"/>
      <w:r w:rsidRPr="00207B4D">
        <w:rPr>
          <w:rFonts w:ascii="Arial" w:hAnsi="Arial" w:cs="Arial"/>
          <w:sz w:val="24"/>
          <w:szCs w:val="24"/>
        </w:rPr>
        <w:t>CLL</w:t>
      </w:r>
      <w:proofErr w:type="spellEnd"/>
      <w:r w:rsidRPr="00207B4D">
        <w:rPr>
          <w:rFonts w:ascii="Arial" w:hAnsi="Arial" w:cs="Arial"/>
          <w:sz w:val="24"/>
          <w:szCs w:val="24"/>
        </w:rPr>
        <w:t>' pa</w:t>
      </w:r>
      <w:r>
        <w:rPr>
          <w:rFonts w:ascii="Arial" w:hAnsi="Arial" w:cs="Arial"/>
          <w:sz w:val="24"/>
          <w:szCs w:val="24"/>
        </w:rPr>
        <w:t xml:space="preserve">ra el Centro Laboral </w:t>
      </w:r>
      <w:proofErr w:type="spellStart"/>
      <w:r>
        <w:rPr>
          <w:rFonts w:ascii="Arial" w:hAnsi="Arial" w:cs="Arial"/>
          <w:sz w:val="24"/>
          <w:szCs w:val="24"/>
        </w:rPr>
        <w:t>Lamastelle</w:t>
      </w:r>
      <w:proofErr w:type="spellEnd"/>
      <w:r>
        <w:rPr>
          <w:rFonts w:ascii="Arial" w:hAnsi="Arial" w:cs="Arial"/>
          <w:sz w:val="24"/>
          <w:szCs w:val="24"/>
        </w:rPr>
        <w:t xml:space="preserve">; el </w:t>
      </w:r>
      <w:r w:rsidR="00D22CAF">
        <w:rPr>
          <w:rFonts w:ascii="Arial" w:hAnsi="Arial" w:cs="Arial"/>
          <w:sz w:val="24"/>
          <w:szCs w:val="24"/>
        </w:rPr>
        <w:t>“RES” para Residencias; “COL” para el Colegio y “</w:t>
      </w:r>
      <w:proofErr w:type="spellStart"/>
      <w:r w:rsidR="00D22CAF">
        <w:rPr>
          <w:rFonts w:ascii="Arial" w:hAnsi="Arial" w:cs="Arial"/>
          <w:sz w:val="24"/>
          <w:szCs w:val="24"/>
        </w:rPr>
        <w:t>OCI</w:t>
      </w:r>
      <w:proofErr w:type="spellEnd"/>
      <w:r w:rsidR="00D22CAF">
        <w:rPr>
          <w:rFonts w:ascii="Arial" w:hAnsi="Arial" w:cs="Arial"/>
          <w:sz w:val="24"/>
          <w:szCs w:val="24"/>
        </w:rPr>
        <w:t xml:space="preserve">” para el servicio de Ocio en el caso de los </w:t>
      </w:r>
      <w:r w:rsidRPr="00207B4D">
        <w:rPr>
          <w:rFonts w:ascii="Arial" w:hAnsi="Arial" w:cs="Arial"/>
          <w:sz w:val="24"/>
          <w:szCs w:val="24"/>
        </w:rPr>
        <w:t>esenciales.</w:t>
      </w:r>
    </w:p>
    <w:p w:rsidR="00D22CAF" w:rsidRDefault="00207B4D" w:rsidP="00910DFE">
      <w:pPr>
        <w:spacing w:after="0" w:line="280" w:lineRule="exact"/>
        <w:jc w:val="both"/>
        <w:rPr>
          <w:rFonts w:ascii="Arial" w:hAnsi="Arial" w:cs="Arial"/>
          <w:sz w:val="24"/>
          <w:szCs w:val="24"/>
        </w:rPr>
      </w:pPr>
      <w:r w:rsidRPr="00207B4D">
        <w:rPr>
          <w:rFonts w:ascii="Arial" w:hAnsi="Arial" w:cs="Arial"/>
          <w:sz w:val="24"/>
          <w:szCs w:val="24"/>
        </w:rPr>
        <w:t xml:space="preserve">El Gerente es responsable de revisar y aprobar los documentos del Sistema de la Calidad, excepto en el caso de los Protocolos y Formatos, que revisa y aprueba el Responsable del Área de que trate, los </w:t>
      </w:r>
      <w:r w:rsidR="00D22CAF" w:rsidRPr="00207B4D">
        <w:rPr>
          <w:rFonts w:ascii="Arial" w:hAnsi="Arial" w:cs="Arial"/>
          <w:sz w:val="24"/>
          <w:szCs w:val="24"/>
        </w:rPr>
        <w:t>Dire</w:t>
      </w:r>
      <w:r w:rsidR="00D22CAF">
        <w:rPr>
          <w:rFonts w:ascii="Arial" w:hAnsi="Arial" w:cs="Arial"/>
          <w:sz w:val="24"/>
          <w:szCs w:val="24"/>
        </w:rPr>
        <w:t>c</w:t>
      </w:r>
      <w:r w:rsidR="00D22CAF" w:rsidRPr="00207B4D">
        <w:rPr>
          <w:rFonts w:ascii="Arial" w:hAnsi="Arial" w:cs="Arial"/>
          <w:sz w:val="24"/>
          <w:szCs w:val="24"/>
        </w:rPr>
        <w:t>tores</w:t>
      </w:r>
      <w:r w:rsidRPr="00207B4D">
        <w:rPr>
          <w:rFonts w:ascii="Arial" w:hAnsi="Arial" w:cs="Arial"/>
          <w:sz w:val="24"/>
          <w:szCs w:val="24"/>
        </w:rPr>
        <w:t xml:space="preserve"> de los </w:t>
      </w:r>
      <w:r w:rsidR="00D22CAF" w:rsidRPr="00207B4D">
        <w:rPr>
          <w:rFonts w:ascii="Arial" w:hAnsi="Arial" w:cs="Arial"/>
          <w:sz w:val="24"/>
          <w:szCs w:val="24"/>
        </w:rPr>
        <w:t>servicios</w:t>
      </w:r>
      <w:r w:rsidRPr="00207B4D">
        <w:rPr>
          <w:rFonts w:ascii="Arial" w:hAnsi="Arial" w:cs="Arial"/>
          <w:sz w:val="24"/>
          <w:szCs w:val="24"/>
        </w:rPr>
        <w:t xml:space="preserve"> y el Responsable de Calidad. En aquellos casos en que se indique otro responsable en los documentos del Sistema de la Calidad, prevalecerá sobre lo indicado en este punto. La aprobación de un documento lleva consigo su firma y, si es el caso, datado de quien lo aprueba. Una vez elaborado un documento, quien lo elaboró lo remite, incluyendo los formatos asociados a este, al Responsable de la Calidad para su </w:t>
      </w:r>
      <w:r w:rsidR="00D22CAF">
        <w:rPr>
          <w:rFonts w:ascii="Arial" w:hAnsi="Arial" w:cs="Arial"/>
          <w:sz w:val="24"/>
          <w:szCs w:val="24"/>
        </w:rPr>
        <w:t>incorporación al Portal de Calidad</w:t>
      </w:r>
    </w:p>
    <w:p w:rsidR="00D22CAF" w:rsidRDefault="00207B4D" w:rsidP="00910DFE">
      <w:pPr>
        <w:spacing w:after="0" w:line="280" w:lineRule="exact"/>
        <w:jc w:val="both"/>
        <w:rPr>
          <w:rFonts w:ascii="Arial" w:hAnsi="Arial" w:cs="Arial"/>
          <w:sz w:val="24"/>
          <w:szCs w:val="24"/>
        </w:rPr>
      </w:pPr>
      <w:r w:rsidRPr="00207B4D">
        <w:rPr>
          <w:rFonts w:ascii="Arial" w:hAnsi="Arial" w:cs="Arial"/>
          <w:sz w:val="24"/>
          <w:szCs w:val="24"/>
        </w:rPr>
        <w:t>Se conservará únicamente los originales del Manual de la Calidad y de las Fichas de Proceso de ediciones anteriores como archivo histórico de los cambios. El Responsable de Calidad elaborará y mantendrá actualizada una 'Re</w:t>
      </w:r>
      <w:r w:rsidR="00D22CAF">
        <w:rPr>
          <w:rFonts w:ascii="Arial" w:hAnsi="Arial" w:cs="Arial"/>
          <w:sz w:val="24"/>
          <w:szCs w:val="24"/>
        </w:rPr>
        <w:t>lación de Documentos en vigor'.</w:t>
      </w:r>
    </w:p>
    <w:p w:rsidR="00D22CAF" w:rsidRDefault="00207B4D" w:rsidP="00910DFE">
      <w:pPr>
        <w:spacing w:after="0" w:line="280" w:lineRule="exact"/>
        <w:jc w:val="both"/>
        <w:rPr>
          <w:rFonts w:ascii="Arial" w:hAnsi="Arial" w:cs="Arial"/>
          <w:sz w:val="24"/>
          <w:szCs w:val="24"/>
        </w:rPr>
      </w:pPr>
      <w:r w:rsidRPr="00207B4D">
        <w:rPr>
          <w:rFonts w:ascii="Arial" w:hAnsi="Arial" w:cs="Arial"/>
          <w:sz w:val="24"/>
          <w:szCs w:val="24"/>
        </w:rPr>
        <w:t>Toda la documentación relativa la legislación de referencia para la realización de las actividades y el referente a normas de calidad y documentación reglamentaria de carácter general será controlada por el Responsable de la Calidad. Este control asegura la revisión de la legislación disponible al objeto de garantizar que el proceso productivo se está ejecutando de acuerdo a la legislación y normas aplicables.</w:t>
      </w:r>
      <w:r w:rsidR="00D22CAF">
        <w:rPr>
          <w:rFonts w:ascii="Arial" w:hAnsi="Arial" w:cs="Arial"/>
          <w:sz w:val="24"/>
          <w:szCs w:val="24"/>
        </w:rPr>
        <w:t xml:space="preserve"> Dicha documentación figura en la base de datos legislativa </w:t>
      </w:r>
      <w:proofErr w:type="spellStart"/>
      <w:r w:rsidR="00D22CAF">
        <w:rPr>
          <w:rFonts w:ascii="Arial" w:hAnsi="Arial" w:cs="Arial"/>
          <w:sz w:val="24"/>
          <w:szCs w:val="24"/>
        </w:rPr>
        <w:t>Vlex</w:t>
      </w:r>
      <w:proofErr w:type="spellEnd"/>
      <w:r w:rsidR="00D22CAF">
        <w:rPr>
          <w:rFonts w:ascii="Arial" w:hAnsi="Arial" w:cs="Arial"/>
          <w:sz w:val="24"/>
          <w:szCs w:val="24"/>
        </w:rPr>
        <w:t>.</w:t>
      </w:r>
      <w:r w:rsidRPr="00207B4D">
        <w:rPr>
          <w:rFonts w:ascii="Arial" w:hAnsi="Arial" w:cs="Arial"/>
          <w:sz w:val="24"/>
          <w:szCs w:val="24"/>
        </w:rPr>
        <w:t xml:space="preserve"> </w:t>
      </w:r>
    </w:p>
    <w:p w:rsidR="00D22CAF" w:rsidRDefault="00D22CAF" w:rsidP="00910DFE">
      <w:pPr>
        <w:spacing w:after="0" w:line="280" w:lineRule="exact"/>
        <w:jc w:val="both"/>
        <w:rPr>
          <w:rFonts w:ascii="Arial" w:hAnsi="Arial" w:cs="Arial"/>
          <w:sz w:val="24"/>
          <w:szCs w:val="24"/>
        </w:rPr>
      </w:pPr>
    </w:p>
    <w:p w:rsidR="00207B4D" w:rsidRPr="00D22CAF" w:rsidRDefault="00207B4D" w:rsidP="00910DFE">
      <w:pPr>
        <w:spacing w:after="0" w:line="280" w:lineRule="exact"/>
        <w:jc w:val="both"/>
        <w:rPr>
          <w:rFonts w:ascii="Arial" w:hAnsi="Arial" w:cs="Arial"/>
          <w:b/>
          <w:sz w:val="24"/>
          <w:szCs w:val="24"/>
          <w:u w:val="single"/>
        </w:rPr>
      </w:pPr>
      <w:r w:rsidRPr="00D22CAF">
        <w:rPr>
          <w:rFonts w:ascii="Arial" w:hAnsi="Arial" w:cs="Arial"/>
          <w:b/>
          <w:sz w:val="24"/>
          <w:szCs w:val="24"/>
          <w:u w:val="single"/>
        </w:rPr>
        <w:t>Final:</w:t>
      </w:r>
    </w:p>
    <w:p w:rsidR="00207B4D" w:rsidRDefault="00207B4D" w:rsidP="00910DFE">
      <w:pPr>
        <w:spacing w:after="0" w:line="280" w:lineRule="exact"/>
        <w:jc w:val="both"/>
        <w:rPr>
          <w:rFonts w:ascii="Arial" w:hAnsi="Arial" w:cs="Arial"/>
          <w:sz w:val="24"/>
          <w:szCs w:val="24"/>
        </w:rPr>
      </w:pPr>
      <w:r w:rsidRPr="00207B4D">
        <w:rPr>
          <w:rFonts w:ascii="Arial" w:hAnsi="Arial" w:cs="Arial"/>
          <w:sz w:val="24"/>
          <w:szCs w:val="24"/>
        </w:rPr>
        <w:t>Transcurrido el tiempo previsto para su conservación, cuando son eliminados por lo responsable de su archivo.</w:t>
      </w:r>
    </w:p>
    <w:p w:rsidR="00D22CAF" w:rsidRPr="00207B4D" w:rsidRDefault="00D22CAF" w:rsidP="00910DFE">
      <w:pPr>
        <w:spacing w:after="0" w:line="280" w:lineRule="exact"/>
        <w:jc w:val="both"/>
        <w:rPr>
          <w:rFonts w:ascii="Arial" w:hAnsi="Arial" w:cs="Arial"/>
          <w:sz w:val="24"/>
          <w:szCs w:val="24"/>
        </w:rPr>
      </w:pPr>
    </w:p>
    <w:p w:rsidR="00207B4D" w:rsidRDefault="00207B4D" w:rsidP="00910DFE">
      <w:pPr>
        <w:spacing w:after="0" w:line="280" w:lineRule="exact"/>
        <w:jc w:val="both"/>
        <w:rPr>
          <w:rFonts w:ascii="Arial" w:hAnsi="Arial" w:cs="Arial"/>
          <w:b/>
          <w:sz w:val="24"/>
          <w:szCs w:val="24"/>
          <w:u w:val="single"/>
        </w:rPr>
      </w:pPr>
      <w:r w:rsidRPr="00D22CAF">
        <w:rPr>
          <w:rFonts w:ascii="Arial" w:hAnsi="Arial" w:cs="Arial"/>
          <w:b/>
          <w:sz w:val="24"/>
          <w:szCs w:val="24"/>
          <w:u w:val="single"/>
        </w:rPr>
        <w:t>Registros vinculados:</w:t>
      </w:r>
    </w:p>
    <w:p w:rsidR="00D22CAF" w:rsidRPr="00207B4D" w:rsidRDefault="00D22CAF" w:rsidP="00910DFE">
      <w:pPr>
        <w:spacing w:after="0" w:line="280" w:lineRule="exact"/>
        <w:jc w:val="both"/>
        <w:rPr>
          <w:rFonts w:ascii="Arial" w:hAnsi="Arial" w:cs="Arial"/>
          <w:sz w:val="24"/>
          <w:szCs w:val="24"/>
        </w:rPr>
      </w:pPr>
      <w:proofErr w:type="spellStart"/>
      <w:r w:rsidRPr="00207B4D">
        <w:rPr>
          <w:rFonts w:ascii="Arial" w:hAnsi="Arial" w:cs="Arial"/>
          <w:sz w:val="24"/>
          <w:szCs w:val="24"/>
        </w:rPr>
        <w:t>APO2</w:t>
      </w:r>
      <w:proofErr w:type="spellEnd"/>
      <w:r w:rsidRPr="00207B4D">
        <w:rPr>
          <w:rFonts w:ascii="Arial" w:hAnsi="Arial" w:cs="Arial"/>
          <w:sz w:val="24"/>
          <w:szCs w:val="24"/>
        </w:rPr>
        <w:t xml:space="preserve">-F-1 FORMATO DE "RELACIÓN DE FORMATOS DE REGISTROS EN VIGOR" </w:t>
      </w:r>
    </w:p>
    <w:p w:rsidR="00D22CAF" w:rsidRDefault="00207B4D" w:rsidP="00910DFE">
      <w:pPr>
        <w:spacing w:after="0" w:line="280" w:lineRule="exact"/>
        <w:jc w:val="both"/>
        <w:rPr>
          <w:rFonts w:ascii="Arial" w:hAnsi="Arial" w:cs="Arial"/>
          <w:sz w:val="24"/>
          <w:szCs w:val="24"/>
        </w:rPr>
      </w:pPr>
      <w:proofErr w:type="spellStart"/>
      <w:r w:rsidRPr="00207B4D">
        <w:rPr>
          <w:rFonts w:ascii="Arial" w:hAnsi="Arial" w:cs="Arial"/>
          <w:sz w:val="24"/>
          <w:szCs w:val="24"/>
        </w:rPr>
        <w:t>APO2</w:t>
      </w:r>
      <w:proofErr w:type="spellEnd"/>
      <w:r w:rsidRPr="00207B4D">
        <w:rPr>
          <w:rFonts w:ascii="Arial" w:hAnsi="Arial" w:cs="Arial"/>
          <w:sz w:val="24"/>
          <w:szCs w:val="24"/>
        </w:rPr>
        <w:t>-F-2 FORMATO DE "</w:t>
      </w:r>
      <w:r w:rsidR="00D22CAF" w:rsidRPr="00207B4D">
        <w:rPr>
          <w:rFonts w:ascii="Arial" w:hAnsi="Arial" w:cs="Arial"/>
          <w:sz w:val="24"/>
          <w:szCs w:val="24"/>
        </w:rPr>
        <w:t>RELACIÓN</w:t>
      </w:r>
      <w:r w:rsidRPr="00207B4D">
        <w:rPr>
          <w:rFonts w:ascii="Arial" w:hAnsi="Arial" w:cs="Arial"/>
          <w:sz w:val="24"/>
          <w:szCs w:val="24"/>
        </w:rPr>
        <w:t xml:space="preserve"> DE DOCUMENTOS EN VIGOR" </w:t>
      </w:r>
    </w:p>
    <w:p w:rsidR="00D22CAF" w:rsidRDefault="00D22CAF" w:rsidP="00910DFE">
      <w:pPr>
        <w:spacing w:after="0" w:line="280" w:lineRule="exact"/>
        <w:jc w:val="both"/>
        <w:rPr>
          <w:rFonts w:ascii="Arial" w:hAnsi="Arial" w:cs="Arial"/>
          <w:sz w:val="24"/>
          <w:szCs w:val="24"/>
        </w:rPr>
      </w:pPr>
      <w:proofErr w:type="spellStart"/>
      <w:r w:rsidRPr="00207B4D">
        <w:rPr>
          <w:rFonts w:ascii="Arial" w:hAnsi="Arial" w:cs="Arial"/>
          <w:sz w:val="24"/>
          <w:szCs w:val="24"/>
        </w:rPr>
        <w:t>APO2</w:t>
      </w:r>
      <w:proofErr w:type="spellEnd"/>
      <w:r w:rsidRPr="00207B4D">
        <w:rPr>
          <w:rFonts w:ascii="Arial" w:hAnsi="Arial" w:cs="Arial"/>
          <w:sz w:val="24"/>
          <w:szCs w:val="24"/>
        </w:rPr>
        <w:t xml:space="preserve">-F-3 </w:t>
      </w:r>
      <w:r>
        <w:rPr>
          <w:rFonts w:ascii="Arial" w:hAnsi="Arial" w:cs="Arial"/>
          <w:sz w:val="24"/>
          <w:szCs w:val="24"/>
        </w:rPr>
        <w:t>PORTAL DE CALIDAD DE ASPRONAGA</w:t>
      </w:r>
    </w:p>
    <w:p w:rsidR="00D22CAF" w:rsidRDefault="00D22CAF" w:rsidP="00910DFE">
      <w:pPr>
        <w:spacing w:after="0" w:line="280" w:lineRule="exact"/>
        <w:jc w:val="both"/>
        <w:rPr>
          <w:rFonts w:ascii="Arial" w:hAnsi="Arial" w:cs="Arial"/>
          <w:sz w:val="24"/>
          <w:szCs w:val="24"/>
        </w:rPr>
      </w:pPr>
      <w:proofErr w:type="spellStart"/>
      <w:r w:rsidRPr="00207B4D">
        <w:rPr>
          <w:rFonts w:ascii="Arial" w:hAnsi="Arial" w:cs="Arial"/>
          <w:sz w:val="24"/>
          <w:szCs w:val="24"/>
        </w:rPr>
        <w:t>AP</w:t>
      </w:r>
      <w:r>
        <w:rPr>
          <w:rFonts w:ascii="Arial" w:hAnsi="Arial" w:cs="Arial"/>
          <w:sz w:val="24"/>
          <w:szCs w:val="24"/>
        </w:rPr>
        <w:t>O2</w:t>
      </w:r>
      <w:proofErr w:type="spellEnd"/>
      <w:r>
        <w:rPr>
          <w:rFonts w:ascii="Arial" w:hAnsi="Arial" w:cs="Arial"/>
          <w:sz w:val="24"/>
          <w:szCs w:val="24"/>
        </w:rPr>
        <w:t>-F-4 PAGINA WEB "</w:t>
      </w:r>
      <w:proofErr w:type="spellStart"/>
      <w:r>
        <w:rPr>
          <w:rFonts w:ascii="Arial" w:hAnsi="Arial" w:cs="Arial"/>
          <w:sz w:val="24"/>
          <w:szCs w:val="24"/>
        </w:rPr>
        <w:t>aspronaga.net</w:t>
      </w:r>
      <w:proofErr w:type="spellEnd"/>
      <w:r w:rsidRPr="00207B4D">
        <w:rPr>
          <w:rFonts w:ascii="Arial" w:hAnsi="Arial" w:cs="Arial"/>
          <w:sz w:val="24"/>
          <w:szCs w:val="24"/>
        </w:rPr>
        <w:t xml:space="preserve">" </w:t>
      </w:r>
    </w:p>
    <w:p w:rsidR="00D22CAF" w:rsidRDefault="00207B4D" w:rsidP="00910DFE">
      <w:pPr>
        <w:spacing w:after="0" w:line="280" w:lineRule="exact"/>
        <w:jc w:val="both"/>
        <w:rPr>
          <w:rFonts w:ascii="Arial" w:hAnsi="Arial" w:cs="Arial"/>
          <w:sz w:val="24"/>
          <w:szCs w:val="24"/>
        </w:rPr>
      </w:pPr>
      <w:proofErr w:type="spellStart"/>
      <w:r w:rsidRPr="00207B4D">
        <w:rPr>
          <w:rFonts w:ascii="Arial" w:hAnsi="Arial" w:cs="Arial"/>
          <w:sz w:val="24"/>
          <w:szCs w:val="24"/>
        </w:rPr>
        <w:t>APO2</w:t>
      </w:r>
      <w:proofErr w:type="spellEnd"/>
      <w:r w:rsidRPr="00207B4D">
        <w:rPr>
          <w:rFonts w:ascii="Arial" w:hAnsi="Arial" w:cs="Arial"/>
          <w:sz w:val="24"/>
          <w:szCs w:val="24"/>
        </w:rPr>
        <w:t>-F-</w:t>
      </w:r>
      <w:r w:rsidR="00D22CAF">
        <w:rPr>
          <w:rFonts w:ascii="Arial" w:hAnsi="Arial" w:cs="Arial"/>
          <w:sz w:val="24"/>
          <w:szCs w:val="24"/>
        </w:rPr>
        <w:t>5</w:t>
      </w:r>
      <w:r w:rsidRPr="00207B4D">
        <w:rPr>
          <w:rFonts w:ascii="Arial" w:hAnsi="Arial" w:cs="Arial"/>
          <w:sz w:val="24"/>
          <w:szCs w:val="24"/>
        </w:rPr>
        <w:t xml:space="preserve"> FORMATO DE "RE</w:t>
      </w:r>
      <w:r w:rsidR="00D22CAF">
        <w:rPr>
          <w:rFonts w:ascii="Arial" w:hAnsi="Arial" w:cs="Arial"/>
          <w:sz w:val="24"/>
          <w:szCs w:val="24"/>
        </w:rPr>
        <w:t>GISTRO DE LEGISLACIÓN APLICABLE”</w:t>
      </w:r>
      <w:r w:rsidRPr="00207B4D">
        <w:rPr>
          <w:rFonts w:ascii="Arial" w:hAnsi="Arial" w:cs="Arial"/>
          <w:sz w:val="24"/>
          <w:szCs w:val="24"/>
        </w:rPr>
        <w:t xml:space="preserve"> </w:t>
      </w:r>
    </w:p>
    <w:p w:rsidR="00D22CAF" w:rsidRDefault="00D22CAF" w:rsidP="00910DFE">
      <w:pPr>
        <w:spacing w:after="0" w:line="280" w:lineRule="exact"/>
        <w:jc w:val="both"/>
        <w:rPr>
          <w:rFonts w:ascii="Arial" w:hAnsi="Arial" w:cs="Arial"/>
          <w:sz w:val="24"/>
          <w:szCs w:val="24"/>
        </w:rPr>
      </w:pPr>
    </w:p>
    <w:p w:rsidR="00207B4D" w:rsidRPr="00D22CAF" w:rsidRDefault="00207B4D" w:rsidP="00910DFE">
      <w:pPr>
        <w:spacing w:after="0" w:line="280" w:lineRule="exact"/>
        <w:jc w:val="both"/>
        <w:rPr>
          <w:rFonts w:ascii="Arial" w:hAnsi="Arial" w:cs="Arial"/>
          <w:b/>
          <w:sz w:val="24"/>
          <w:szCs w:val="24"/>
          <w:u w:val="single"/>
        </w:rPr>
      </w:pPr>
      <w:r w:rsidRPr="00D22CAF">
        <w:rPr>
          <w:rFonts w:ascii="Arial" w:hAnsi="Arial" w:cs="Arial"/>
          <w:b/>
          <w:sz w:val="24"/>
          <w:szCs w:val="24"/>
          <w:u w:val="single"/>
        </w:rPr>
        <w:t>Documentación de referencia:</w:t>
      </w:r>
    </w:p>
    <w:p w:rsidR="00207B4D" w:rsidRPr="00207B4D" w:rsidRDefault="00207B4D" w:rsidP="00910DFE">
      <w:pPr>
        <w:spacing w:after="0" w:line="280" w:lineRule="exact"/>
        <w:jc w:val="both"/>
        <w:rPr>
          <w:rFonts w:ascii="Arial" w:hAnsi="Arial" w:cs="Arial"/>
          <w:sz w:val="24"/>
          <w:szCs w:val="24"/>
        </w:rPr>
      </w:pPr>
      <w:proofErr w:type="spellStart"/>
      <w:r w:rsidRPr="00207B4D">
        <w:rPr>
          <w:rFonts w:ascii="Arial" w:hAnsi="Arial" w:cs="Arial"/>
          <w:sz w:val="24"/>
          <w:szCs w:val="24"/>
        </w:rPr>
        <w:t>APO2</w:t>
      </w:r>
      <w:proofErr w:type="spellEnd"/>
      <w:r w:rsidR="00D22CAF">
        <w:rPr>
          <w:rFonts w:ascii="Arial" w:hAnsi="Arial" w:cs="Arial"/>
          <w:sz w:val="24"/>
          <w:szCs w:val="24"/>
        </w:rPr>
        <w:t>-D-1</w:t>
      </w:r>
      <w:r w:rsidRPr="00207B4D">
        <w:rPr>
          <w:rFonts w:ascii="Arial" w:hAnsi="Arial" w:cs="Arial"/>
          <w:sz w:val="24"/>
          <w:szCs w:val="24"/>
        </w:rPr>
        <w:t xml:space="preserve"> </w:t>
      </w:r>
      <w:r w:rsidR="00D22CAF">
        <w:rPr>
          <w:rFonts w:ascii="Arial" w:hAnsi="Arial" w:cs="Arial"/>
          <w:sz w:val="24"/>
          <w:szCs w:val="24"/>
        </w:rPr>
        <w:t>PROCEDIMIENTO DE GESTIÓN DE LA DOCUMENTACIÓN</w:t>
      </w:r>
    </w:p>
    <w:sectPr w:rsidR="00207B4D" w:rsidRPr="00207B4D" w:rsidSect="00910DFE">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4D"/>
    <w:rsid w:val="00207B4D"/>
    <w:rsid w:val="006F111E"/>
    <w:rsid w:val="00910DFE"/>
    <w:rsid w:val="009E3306"/>
    <w:rsid w:val="00BE7C88"/>
    <w:rsid w:val="00D22CAF"/>
    <w:rsid w:val="00EA4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33843-2B24-43A1-854F-99D9EA2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Fontela</dc:creator>
  <cp:keywords/>
  <dc:description/>
  <cp:lastModifiedBy>Juan Fontela</cp:lastModifiedBy>
  <cp:revision>3</cp:revision>
  <dcterms:created xsi:type="dcterms:W3CDTF">2015-03-03T10:56:00Z</dcterms:created>
  <dcterms:modified xsi:type="dcterms:W3CDTF">2015-03-03T11:01:00Z</dcterms:modified>
</cp:coreProperties>
</file>